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B277" w14:textId="69555087" w:rsidR="0007548B" w:rsidRPr="00AD5FFD" w:rsidRDefault="008E28BF" w:rsidP="0007548B">
      <w:pPr>
        <w:pStyle w:val="Ttulo"/>
        <w:jc w:val="both"/>
        <w:rPr>
          <w:rFonts w:ascii="Arial" w:hAnsi="Arial" w:cs="Arial"/>
          <w:sz w:val="24"/>
          <w:szCs w:val="24"/>
        </w:rPr>
      </w:pPr>
      <w:r w:rsidRPr="00AD5FFD">
        <w:rPr>
          <w:rFonts w:ascii="Arial" w:hAnsi="Arial" w:cs="Arial"/>
          <w:sz w:val="24"/>
          <w:szCs w:val="24"/>
        </w:rPr>
        <w:t xml:space="preserve">contrato </w:t>
      </w:r>
      <w:r w:rsidR="0007548B" w:rsidRPr="00AD5FFD">
        <w:rPr>
          <w:rFonts w:ascii="Arial" w:hAnsi="Arial" w:cs="Arial"/>
          <w:sz w:val="24"/>
          <w:szCs w:val="24"/>
        </w:rPr>
        <w:t xml:space="preserve">DE PRESTACIÓN DEL SERVICIO DE DISTRIBUCIÓN </w:t>
      </w:r>
      <w:r w:rsidR="00B42170" w:rsidRPr="00AD5FFD">
        <w:rPr>
          <w:rFonts w:ascii="Arial" w:hAnsi="Arial" w:cs="Arial"/>
          <w:sz w:val="24"/>
          <w:szCs w:val="24"/>
        </w:rPr>
        <w:t>con comercialización</w:t>
      </w:r>
      <w:r w:rsidR="004C352A" w:rsidRPr="00AD5FFD">
        <w:rPr>
          <w:rFonts w:ascii="Arial" w:hAnsi="Arial" w:cs="Arial"/>
          <w:sz w:val="24"/>
          <w:szCs w:val="24"/>
        </w:rPr>
        <w:t xml:space="preserve"> </w:t>
      </w:r>
      <w:r w:rsidR="0007548B" w:rsidRPr="00AD5FFD">
        <w:rPr>
          <w:rFonts w:ascii="Arial" w:hAnsi="Arial" w:cs="Arial"/>
          <w:sz w:val="24"/>
          <w:szCs w:val="24"/>
        </w:rPr>
        <w:t xml:space="preserve">DE GAS NATURAL </w:t>
      </w:r>
      <w:r w:rsidR="00B42170" w:rsidRPr="00AD5FFD">
        <w:rPr>
          <w:rFonts w:ascii="Arial" w:hAnsi="Arial" w:cs="Arial"/>
          <w:sz w:val="24"/>
          <w:szCs w:val="24"/>
        </w:rPr>
        <w:t xml:space="preserve">para usuarios finales de bajo consumo </w:t>
      </w:r>
      <w:r w:rsidR="0007548B" w:rsidRPr="00AD5FFD">
        <w:rPr>
          <w:rFonts w:ascii="Arial" w:hAnsi="Arial" w:cs="Arial"/>
          <w:sz w:val="24"/>
          <w:szCs w:val="24"/>
        </w:rPr>
        <w:t>(en lo sucesivo, el Contrato), que celebran por una parte GAS NATURAL DEL PUERTO INDUSTRIAL DE ALTAMIRA, S.A. DE C.V., a quien en lo sucesivo se denominará DISTRIBUIDOR, y, por la otra parte, (nombre del usuario y, en su caso, de su representante legal), a quien en lo sucesivo se denominará el USUARIO, por sus propios derechos, al tenor de las siguientes declaraciones y cláusulas:</w:t>
      </w:r>
    </w:p>
    <w:p w14:paraId="46AF88F3" w14:textId="77777777" w:rsidR="0007548B" w:rsidRPr="00AD5FFD" w:rsidRDefault="0007548B" w:rsidP="0007548B">
      <w:pPr>
        <w:pStyle w:val="Ttulo"/>
        <w:rPr>
          <w:rFonts w:ascii="Arial" w:hAnsi="Arial" w:cs="Arial"/>
          <w:sz w:val="24"/>
          <w:szCs w:val="24"/>
        </w:rPr>
      </w:pPr>
      <w:r w:rsidRPr="00AD5FFD">
        <w:rPr>
          <w:rFonts w:ascii="Arial" w:hAnsi="Arial" w:cs="Arial"/>
          <w:sz w:val="24"/>
          <w:szCs w:val="24"/>
        </w:rPr>
        <w:t>DECLARACIONES</w:t>
      </w:r>
    </w:p>
    <w:p w14:paraId="5725A6B8" w14:textId="77777777" w:rsidR="0007548B" w:rsidRPr="00AD5FFD" w:rsidRDefault="0007548B" w:rsidP="0007548B">
      <w:pPr>
        <w:pStyle w:val="Ttulo1"/>
        <w:rPr>
          <w:rFonts w:ascii="Arial" w:hAnsi="Arial" w:cs="Arial"/>
          <w:b w:val="0"/>
          <w:szCs w:val="24"/>
        </w:rPr>
      </w:pPr>
      <w:r w:rsidRPr="00AD5FFD">
        <w:rPr>
          <w:rFonts w:ascii="Arial" w:hAnsi="Arial" w:cs="Arial"/>
          <w:b w:val="0"/>
          <w:szCs w:val="24"/>
        </w:rPr>
        <w:t>Declara el DISTRIBUIDOR:</w:t>
      </w:r>
    </w:p>
    <w:p w14:paraId="5A79D5E1" w14:textId="77777777" w:rsidR="0007548B" w:rsidRPr="00AD5FFD" w:rsidRDefault="0007548B" w:rsidP="008713B7">
      <w:pPr>
        <w:pStyle w:val="Ttulo2"/>
        <w:keepNext w:val="0"/>
        <w:rPr>
          <w:rFonts w:ascii="Arial" w:hAnsi="Arial" w:cs="Arial"/>
          <w:b w:val="0"/>
          <w:szCs w:val="24"/>
        </w:rPr>
      </w:pPr>
      <w:r w:rsidRPr="00AD5FFD">
        <w:rPr>
          <w:rFonts w:ascii="Arial" w:hAnsi="Arial" w:cs="Arial"/>
          <w:b w:val="0"/>
          <w:szCs w:val="24"/>
        </w:rPr>
        <w:t>Que es una sociedad mercantil legalmente constituida conforme a las leyes de los Estados Unidos Mexicanos, y que su representante legal cuenta con las facultades legales suficientes para suscribir el presente contrato.</w:t>
      </w:r>
    </w:p>
    <w:p w14:paraId="0F0F0E4E" w14:textId="443FB150" w:rsidR="0007548B" w:rsidRPr="00AD5FFD" w:rsidRDefault="0007548B" w:rsidP="008713B7">
      <w:pPr>
        <w:pStyle w:val="Ttulo2"/>
        <w:keepNext w:val="0"/>
        <w:tabs>
          <w:tab w:val="clear" w:pos="851"/>
        </w:tabs>
        <w:rPr>
          <w:rFonts w:ascii="Arial" w:hAnsi="Arial" w:cs="Arial"/>
          <w:b w:val="0"/>
          <w:szCs w:val="24"/>
        </w:rPr>
      </w:pPr>
      <w:r w:rsidRPr="00AD5FFD">
        <w:rPr>
          <w:rFonts w:ascii="Arial" w:hAnsi="Arial" w:cs="Arial"/>
          <w:b w:val="0"/>
          <w:szCs w:val="24"/>
        </w:rPr>
        <w:t xml:space="preserve">Que cuenta con el domicilio ubicado en </w:t>
      </w:r>
      <w:r w:rsidR="008713B7" w:rsidRPr="00AD5FFD">
        <w:rPr>
          <w:rFonts w:ascii="Arial" w:hAnsi="Arial" w:cs="Arial"/>
          <w:b w:val="0"/>
          <w:szCs w:val="24"/>
        </w:rPr>
        <w:t xml:space="preserve">Carretera Tampico Mante número 2201, 2do piso interior 4, Colonia del Bosque, 89318, Tampico, Tamaulipas </w:t>
      </w:r>
      <w:r w:rsidRPr="00AD5FFD">
        <w:rPr>
          <w:rFonts w:ascii="Arial" w:hAnsi="Arial" w:cs="Arial"/>
          <w:b w:val="0"/>
          <w:szCs w:val="24"/>
        </w:rPr>
        <w:t>y que cuenta con el Registro Federal de Contribuyentes</w:t>
      </w:r>
      <w:r w:rsidR="008713B7" w:rsidRPr="00AD5FFD">
        <w:rPr>
          <w:rFonts w:ascii="Arial" w:hAnsi="Arial" w:cs="Arial"/>
          <w:b w:val="0"/>
          <w:szCs w:val="24"/>
        </w:rPr>
        <w:t xml:space="preserve"> GNP-070312-NT6</w:t>
      </w:r>
      <w:r w:rsidRPr="00AD5FFD">
        <w:rPr>
          <w:rFonts w:ascii="Arial" w:hAnsi="Arial" w:cs="Arial"/>
          <w:b w:val="0"/>
          <w:szCs w:val="24"/>
        </w:rPr>
        <w:t>.</w:t>
      </w:r>
    </w:p>
    <w:p w14:paraId="4FA47996" w14:textId="471BC7FF" w:rsidR="0007548B" w:rsidRPr="00AD5FFD" w:rsidRDefault="0007548B" w:rsidP="00096F19">
      <w:pPr>
        <w:pStyle w:val="Ttulo2"/>
        <w:rPr>
          <w:rFonts w:ascii="Arial" w:hAnsi="Arial" w:cs="Arial"/>
          <w:b w:val="0"/>
          <w:bCs/>
          <w:szCs w:val="24"/>
        </w:rPr>
      </w:pPr>
      <w:r w:rsidRPr="00AD5FFD">
        <w:rPr>
          <w:rFonts w:ascii="Arial" w:hAnsi="Arial" w:cs="Arial"/>
          <w:b w:val="0"/>
          <w:bCs/>
          <w:szCs w:val="24"/>
        </w:rPr>
        <w:t>Que es titular del Permiso de distribución de gas natural _______________, otorgado por la Comisión Reguladora de Energía (en lo sucesivo, la CRE)</w:t>
      </w:r>
      <w:r w:rsidR="00EB28A8" w:rsidRPr="00AD5FFD">
        <w:rPr>
          <w:rFonts w:ascii="Arial" w:hAnsi="Arial" w:cs="Arial"/>
          <w:b w:val="0"/>
          <w:bCs/>
          <w:szCs w:val="24"/>
        </w:rPr>
        <w:t>, el cual puede ser consultado en el registro público de la CRE https://www.cre.gob.mx/Permisos/index.html</w:t>
      </w:r>
      <w:r w:rsidRPr="00AD5FFD">
        <w:rPr>
          <w:rFonts w:ascii="Arial" w:hAnsi="Arial" w:cs="Arial"/>
          <w:b w:val="0"/>
          <w:bCs/>
          <w:szCs w:val="24"/>
        </w:rPr>
        <w:t>, por lo que se encuentra autorizado bajo el régimen permisionado correspondiente para llevar a cabo la actividad de distribución de gas natural por medio de ductos</w:t>
      </w:r>
      <w:r w:rsidR="00EB28A8" w:rsidRPr="00AD5FFD">
        <w:rPr>
          <w:rFonts w:ascii="Arial" w:hAnsi="Arial" w:cs="Arial"/>
          <w:b w:val="0"/>
          <w:bCs/>
          <w:szCs w:val="24"/>
        </w:rPr>
        <w:t>, , y que está capacitado técnica y legalmente para prestar el servicio de distribución de gas natural en el domicilio del USUARIO, en apego a la Ley de Hidrocarburos, el Reglamento de las Actividades a que se refiere el Título Tercero de la Ley de Hidrocarburos, las Disposiciones Administrativas de Carácter General en materia de protección al Usuario Final de Bajo Consumo de gas natural (DACG), la Directiva sobre la determinación de tarifas y el traslado de precios para las actividades reguladas en materia de gas natural DIR-GAS-001-2007, así como las demás disposiciones legales, reglamentarias y de regulación aplicables (</w:t>
      </w:r>
      <w:hyperlink r:id="rId9" w:history="1">
        <w:r w:rsidR="00EB28A8" w:rsidRPr="00AD5FFD">
          <w:rPr>
            <w:rStyle w:val="Hipervnculo"/>
            <w:rFonts w:ascii="Arial" w:hAnsi="Arial" w:cs="Arial"/>
            <w:b w:val="0"/>
            <w:bCs/>
            <w:szCs w:val="24"/>
          </w:rPr>
          <w:t>https://www.gob.mx/cre/articulos/marco-juridico-en-materia-de</w:t>
        </w:r>
      </w:hyperlink>
      <w:r w:rsidR="00EB28A8" w:rsidRPr="00AD5FFD">
        <w:rPr>
          <w:rFonts w:ascii="Arial" w:hAnsi="Arial" w:cs="Arial"/>
          <w:b w:val="0"/>
          <w:bCs/>
          <w:szCs w:val="24"/>
        </w:rPr>
        <w:t>-hidrocarburos?idiom=es)</w:t>
      </w:r>
      <w:r w:rsidRPr="00AD5FFD">
        <w:rPr>
          <w:rFonts w:ascii="Arial" w:hAnsi="Arial" w:cs="Arial"/>
          <w:b w:val="0"/>
          <w:bCs/>
          <w:szCs w:val="24"/>
        </w:rPr>
        <w:t>.</w:t>
      </w:r>
    </w:p>
    <w:p w14:paraId="73D9529F" w14:textId="77777777" w:rsidR="0007548B" w:rsidRPr="00AD5FFD" w:rsidRDefault="0007548B" w:rsidP="008713B7">
      <w:pPr>
        <w:pStyle w:val="Ttulo2"/>
        <w:keepNext w:val="0"/>
        <w:rPr>
          <w:rFonts w:ascii="Arial" w:hAnsi="Arial" w:cs="Arial"/>
          <w:b w:val="0"/>
          <w:szCs w:val="24"/>
        </w:rPr>
      </w:pPr>
      <w:r w:rsidRPr="00AD5FFD">
        <w:rPr>
          <w:rFonts w:ascii="Arial" w:hAnsi="Arial" w:cs="Arial"/>
          <w:b w:val="0"/>
          <w:szCs w:val="24"/>
        </w:rPr>
        <w:t>Que está capacitado técnica y legalmente para prestar el servicio de distribución de gas natural en el domicilio del USUARIO, en apego a las disposiciones legales, reglamentarias y de regulación aplicables, a los Términos y Condiciones para la Prestación del Servicio (en lo sucesivo TCPS) y a la</w:t>
      </w:r>
      <w:r w:rsidR="006D1B32" w:rsidRPr="00AD5FFD">
        <w:rPr>
          <w:rFonts w:ascii="Arial" w:hAnsi="Arial" w:cs="Arial"/>
          <w:b w:val="0"/>
          <w:szCs w:val="24"/>
        </w:rPr>
        <w:t>s</w:t>
      </w:r>
      <w:r w:rsidRPr="00AD5FFD">
        <w:rPr>
          <w:rFonts w:ascii="Arial" w:hAnsi="Arial" w:cs="Arial"/>
          <w:b w:val="0"/>
          <w:szCs w:val="24"/>
        </w:rPr>
        <w:t xml:space="preserve"> tarifas vigentes aprobadas por la CRE.</w:t>
      </w:r>
    </w:p>
    <w:p w14:paraId="73438383" w14:textId="77777777" w:rsidR="0007548B" w:rsidRPr="00AD5FFD" w:rsidRDefault="0007548B" w:rsidP="0007548B">
      <w:pPr>
        <w:pStyle w:val="Ttulo1"/>
        <w:rPr>
          <w:rFonts w:ascii="Arial" w:hAnsi="Arial" w:cs="Arial"/>
          <w:b w:val="0"/>
          <w:szCs w:val="24"/>
        </w:rPr>
      </w:pPr>
      <w:r w:rsidRPr="00AD5FFD">
        <w:rPr>
          <w:rFonts w:ascii="Arial" w:hAnsi="Arial" w:cs="Arial"/>
          <w:b w:val="0"/>
          <w:szCs w:val="24"/>
        </w:rPr>
        <w:lastRenderedPageBreak/>
        <w:t>Declara EL USUARIO:</w:t>
      </w:r>
    </w:p>
    <w:p w14:paraId="00192C35" w14:textId="77777777" w:rsidR="0007548B" w:rsidRPr="00AD5FFD" w:rsidRDefault="0007548B" w:rsidP="008713B7">
      <w:pPr>
        <w:pStyle w:val="Ttulo2"/>
        <w:keepNext w:val="0"/>
        <w:rPr>
          <w:rFonts w:ascii="Arial" w:hAnsi="Arial" w:cs="Arial"/>
          <w:b w:val="0"/>
          <w:szCs w:val="24"/>
        </w:rPr>
      </w:pPr>
      <w:r w:rsidRPr="00AD5FFD">
        <w:rPr>
          <w:rFonts w:ascii="Arial" w:hAnsi="Arial" w:cs="Arial"/>
          <w:b w:val="0"/>
          <w:szCs w:val="24"/>
        </w:rPr>
        <w:t>Que es una persona (física o moral) y que cuenta con la capacidad legal suficiente para la celebración del presente contrato y para asumir las deudas que se deriven del mismo.</w:t>
      </w:r>
    </w:p>
    <w:p w14:paraId="60C1AB38" w14:textId="5366742B" w:rsidR="0007548B" w:rsidRPr="00AD5FFD" w:rsidRDefault="0007548B" w:rsidP="008713B7">
      <w:pPr>
        <w:pStyle w:val="Ttulo2"/>
        <w:keepNext w:val="0"/>
        <w:rPr>
          <w:rFonts w:ascii="Arial" w:hAnsi="Arial" w:cs="Arial"/>
          <w:b w:val="0"/>
          <w:szCs w:val="24"/>
        </w:rPr>
      </w:pPr>
      <w:r w:rsidRPr="00AD5FFD">
        <w:rPr>
          <w:rFonts w:ascii="Arial" w:hAnsi="Arial" w:cs="Arial"/>
          <w:b w:val="0"/>
          <w:szCs w:val="24"/>
        </w:rPr>
        <w:t xml:space="preserve">Que es su voluntad celebrar el presente contrato a fin de contar con el servicio de distribución </w:t>
      </w:r>
      <w:r w:rsidR="00B42170" w:rsidRPr="00AD5FFD">
        <w:rPr>
          <w:rFonts w:ascii="Arial" w:hAnsi="Arial" w:cs="Arial"/>
          <w:b w:val="0"/>
          <w:szCs w:val="24"/>
        </w:rPr>
        <w:t xml:space="preserve">con comercialización </w:t>
      </w:r>
      <w:r w:rsidRPr="00AD5FFD">
        <w:rPr>
          <w:rFonts w:ascii="Arial" w:hAnsi="Arial" w:cs="Arial"/>
          <w:b w:val="0"/>
          <w:szCs w:val="24"/>
        </w:rPr>
        <w:t>de gas natural, en el domicilio que se indica en la solicitud de servicio que requisitó previamente para este efecto.</w:t>
      </w:r>
    </w:p>
    <w:p w14:paraId="00D26581" w14:textId="77777777" w:rsidR="0007548B" w:rsidRPr="00AD5FFD" w:rsidRDefault="0007548B" w:rsidP="008713B7">
      <w:pPr>
        <w:pStyle w:val="Ttulo2"/>
        <w:keepNext w:val="0"/>
        <w:rPr>
          <w:rFonts w:ascii="Arial" w:hAnsi="Arial" w:cs="Arial"/>
          <w:b w:val="0"/>
          <w:szCs w:val="24"/>
        </w:rPr>
      </w:pPr>
      <w:r w:rsidRPr="00AD5FFD">
        <w:rPr>
          <w:rFonts w:ascii="Arial" w:hAnsi="Arial" w:cs="Arial"/>
          <w:b w:val="0"/>
          <w:szCs w:val="24"/>
        </w:rPr>
        <w:t>Que, bajo protesta de decir verdad y para los efectos legales procedentes, cuenta con la autorización por escrito del dueño del inmueble, en caso de no ser propietario del mismo, en el cual se prestará el servicio de distribución de gas natural.</w:t>
      </w:r>
    </w:p>
    <w:p w14:paraId="228CC508" w14:textId="77777777" w:rsidR="0007548B" w:rsidRPr="00AD5FFD" w:rsidRDefault="0007548B" w:rsidP="0007548B">
      <w:pPr>
        <w:pStyle w:val="Ttulo1"/>
        <w:rPr>
          <w:rFonts w:ascii="Arial" w:hAnsi="Arial" w:cs="Arial"/>
          <w:b w:val="0"/>
          <w:szCs w:val="24"/>
        </w:rPr>
      </w:pPr>
      <w:r w:rsidRPr="00AD5FFD">
        <w:rPr>
          <w:rFonts w:ascii="Arial" w:hAnsi="Arial" w:cs="Arial"/>
          <w:b w:val="0"/>
          <w:szCs w:val="24"/>
        </w:rPr>
        <w:t>Declaran ambas partes:</w:t>
      </w:r>
    </w:p>
    <w:p w14:paraId="0D6F7C1B" w14:textId="77777777" w:rsidR="0007548B" w:rsidRPr="00AD5FFD" w:rsidRDefault="0007548B" w:rsidP="008713B7">
      <w:pPr>
        <w:pStyle w:val="Ttulo2"/>
        <w:keepNext w:val="0"/>
        <w:rPr>
          <w:rFonts w:ascii="Arial" w:hAnsi="Arial" w:cs="Arial"/>
          <w:b w:val="0"/>
          <w:szCs w:val="24"/>
        </w:rPr>
      </w:pPr>
      <w:r w:rsidRPr="00AD5FFD">
        <w:rPr>
          <w:rFonts w:ascii="Arial" w:hAnsi="Arial" w:cs="Arial"/>
          <w:b w:val="0"/>
          <w:szCs w:val="24"/>
        </w:rPr>
        <w:t>Que intervienen en este contrato manifestando que en el mismo no existe ignorancia, dolo, incapacidad, lesión, ni cualquier otro vicio que afecte su validez. Este documento deja sin efecto y sustituye cualquier otro acuerdo, ya sea escrito o verbal, que las partes hubiesen celebrado con anterioridad.</w:t>
      </w:r>
    </w:p>
    <w:p w14:paraId="08F8DFA2" w14:textId="77777777" w:rsidR="0007548B" w:rsidRPr="00AD5FFD" w:rsidRDefault="0007548B" w:rsidP="0007548B">
      <w:pPr>
        <w:pStyle w:val="Ttulo"/>
        <w:rPr>
          <w:rFonts w:ascii="Arial" w:hAnsi="Arial" w:cs="Arial"/>
          <w:sz w:val="24"/>
          <w:szCs w:val="24"/>
        </w:rPr>
      </w:pPr>
      <w:r w:rsidRPr="00AD5FFD">
        <w:rPr>
          <w:rFonts w:ascii="Arial" w:hAnsi="Arial" w:cs="Arial"/>
          <w:sz w:val="24"/>
          <w:szCs w:val="24"/>
        </w:rPr>
        <w:t>CLÁUSULAS</w:t>
      </w:r>
    </w:p>
    <w:p w14:paraId="1B655B82" w14:textId="77777777" w:rsidR="00A926B5"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PRIMERA. Objeto. </w:t>
      </w:r>
    </w:p>
    <w:p w14:paraId="1A744B1E" w14:textId="414FDA37" w:rsidR="0007548B" w:rsidRPr="00AD5FFD" w:rsidRDefault="0007548B" w:rsidP="00EB28A8">
      <w:pPr>
        <w:keepLines w:val="0"/>
        <w:rPr>
          <w:rFonts w:ascii="Arial" w:hAnsi="Arial" w:cs="Arial"/>
          <w:sz w:val="24"/>
          <w:szCs w:val="24"/>
        </w:rPr>
      </w:pPr>
      <w:r w:rsidRPr="00AD5FFD">
        <w:rPr>
          <w:rFonts w:ascii="Arial" w:hAnsi="Arial" w:cs="Arial"/>
          <w:sz w:val="24"/>
          <w:szCs w:val="24"/>
        </w:rPr>
        <w:t>El DISTRIBUIDOR se obliga a prestar el serv</w:t>
      </w:r>
      <w:r w:rsidR="00560423" w:rsidRPr="00AD5FFD">
        <w:rPr>
          <w:rFonts w:ascii="Arial" w:hAnsi="Arial" w:cs="Arial"/>
          <w:sz w:val="24"/>
          <w:szCs w:val="24"/>
        </w:rPr>
        <w:t>i</w:t>
      </w:r>
      <w:r w:rsidRPr="00AD5FFD">
        <w:rPr>
          <w:rFonts w:ascii="Arial" w:hAnsi="Arial" w:cs="Arial"/>
          <w:sz w:val="24"/>
          <w:szCs w:val="24"/>
        </w:rPr>
        <w:t>c</w:t>
      </w:r>
      <w:r w:rsidR="00560423" w:rsidRPr="00AD5FFD">
        <w:rPr>
          <w:rFonts w:ascii="Arial" w:hAnsi="Arial" w:cs="Arial"/>
          <w:sz w:val="24"/>
          <w:szCs w:val="24"/>
        </w:rPr>
        <w:t>io</w:t>
      </w:r>
      <w:r w:rsidRPr="00AD5FFD">
        <w:rPr>
          <w:rFonts w:ascii="Arial" w:hAnsi="Arial" w:cs="Arial"/>
          <w:sz w:val="24"/>
          <w:szCs w:val="24"/>
        </w:rPr>
        <w:t xml:space="preserve"> de distribución </w:t>
      </w:r>
      <w:r w:rsidR="00B42170" w:rsidRPr="00AD5FFD">
        <w:rPr>
          <w:rFonts w:ascii="Arial" w:hAnsi="Arial" w:cs="Arial"/>
          <w:sz w:val="24"/>
          <w:szCs w:val="24"/>
        </w:rPr>
        <w:t>con comercialización</w:t>
      </w:r>
      <w:r w:rsidRPr="00AD5FFD">
        <w:rPr>
          <w:rFonts w:ascii="Arial" w:hAnsi="Arial" w:cs="Arial"/>
          <w:sz w:val="24"/>
          <w:szCs w:val="24"/>
        </w:rPr>
        <w:t xml:space="preserve"> de gas natural</w:t>
      </w:r>
      <w:r w:rsidR="00EB28A8" w:rsidRPr="00AD5FFD">
        <w:rPr>
          <w:rFonts w:ascii="Arial" w:hAnsi="Arial" w:cs="Arial"/>
          <w:sz w:val="24"/>
          <w:szCs w:val="24"/>
        </w:rPr>
        <w:t>, a Usuarios Finales de Bajo Consumo,</w:t>
      </w:r>
      <w:r w:rsidRPr="00AD5FFD">
        <w:rPr>
          <w:rFonts w:ascii="Arial" w:hAnsi="Arial" w:cs="Arial"/>
          <w:sz w:val="24"/>
          <w:szCs w:val="24"/>
        </w:rPr>
        <w:t xml:space="preserve"> en el domicilio del USUARIO, y éste a pagar por dicho servicio.</w:t>
      </w:r>
    </w:p>
    <w:p w14:paraId="152EEDA2" w14:textId="77777777" w:rsidR="00560423"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SEGUNDA. Solicitud de servicio. </w:t>
      </w:r>
    </w:p>
    <w:p w14:paraId="445F2469" w14:textId="77777777" w:rsidR="0007548B" w:rsidRPr="00AD5FFD" w:rsidRDefault="0007548B" w:rsidP="000F1C97">
      <w:pPr>
        <w:keepLines w:val="0"/>
        <w:rPr>
          <w:rFonts w:ascii="Arial" w:hAnsi="Arial" w:cs="Arial"/>
          <w:sz w:val="24"/>
          <w:szCs w:val="24"/>
        </w:rPr>
      </w:pPr>
      <w:r w:rsidRPr="00AD5FFD">
        <w:rPr>
          <w:rFonts w:ascii="Arial" w:hAnsi="Arial" w:cs="Arial"/>
          <w:sz w:val="24"/>
          <w:szCs w:val="24"/>
        </w:rPr>
        <w:t>Para la contratación del servicio se requerirá de manera previa el llenado de la solicitud de servicio por parte del USUARIO, la cual formará parte del presente contrato como si a la letra se insertase, así como con la autorización de prestación de servicio por parte del DISTRIBUIDOR. Conforme a l</w:t>
      </w:r>
      <w:r w:rsidR="00560423" w:rsidRPr="00AD5FFD">
        <w:rPr>
          <w:rFonts w:ascii="Arial" w:hAnsi="Arial" w:cs="Arial"/>
          <w:sz w:val="24"/>
          <w:szCs w:val="24"/>
        </w:rPr>
        <w:t>o</w:t>
      </w:r>
      <w:r w:rsidRPr="00AD5FFD">
        <w:rPr>
          <w:rFonts w:ascii="Arial" w:hAnsi="Arial" w:cs="Arial"/>
          <w:sz w:val="24"/>
          <w:szCs w:val="24"/>
        </w:rPr>
        <w:t xml:space="preserve">s </w:t>
      </w:r>
      <w:r w:rsidR="00560423" w:rsidRPr="00AD5FFD">
        <w:rPr>
          <w:rFonts w:ascii="Arial" w:hAnsi="Arial" w:cs="Arial"/>
          <w:sz w:val="24"/>
          <w:szCs w:val="24"/>
        </w:rPr>
        <w:t>T</w:t>
      </w:r>
      <w:r w:rsidRPr="00AD5FFD">
        <w:rPr>
          <w:rFonts w:ascii="Arial" w:hAnsi="Arial" w:cs="Arial"/>
          <w:sz w:val="24"/>
          <w:szCs w:val="24"/>
        </w:rPr>
        <w:t>CPS, el DISTRIBUIDOR no podrá negar la prestación del servicio a ningún USUARIO, salvo que la instalación del servicio no sea viable económica y/o técnicamente, y/o que el USUARIO no cuente con</w:t>
      </w:r>
      <w:r w:rsidR="00560423" w:rsidRPr="00AD5FFD">
        <w:rPr>
          <w:rFonts w:ascii="Arial" w:hAnsi="Arial" w:cs="Arial"/>
          <w:sz w:val="24"/>
          <w:szCs w:val="24"/>
        </w:rPr>
        <w:t xml:space="preserve"> </w:t>
      </w:r>
      <w:r w:rsidRPr="00AD5FFD">
        <w:rPr>
          <w:rFonts w:ascii="Arial" w:hAnsi="Arial" w:cs="Arial"/>
          <w:sz w:val="24"/>
          <w:szCs w:val="24"/>
        </w:rPr>
        <w:t>capacidad económica o crediticia, y/o que no cuente con la documentación solicitada por el DISTRIBUIDOR.</w:t>
      </w:r>
    </w:p>
    <w:p w14:paraId="7C220CE5" w14:textId="77777777" w:rsidR="00560423" w:rsidRPr="00AD5FFD" w:rsidRDefault="00560423" w:rsidP="000F1C97">
      <w:pPr>
        <w:keepNext/>
        <w:keepLines w:val="0"/>
        <w:rPr>
          <w:rFonts w:ascii="Arial" w:hAnsi="Arial" w:cs="Arial"/>
          <w:b/>
          <w:sz w:val="24"/>
          <w:szCs w:val="24"/>
        </w:rPr>
      </w:pPr>
      <w:r w:rsidRPr="00AD5FFD">
        <w:rPr>
          <w:rFonts w:ascii="Arial" w:hAnsi="Arial" w:cs="Arial"/>
          <w:b/>
          <w:sz w:val="24"/>
          <w:szCs w:val="24"/>
        </w:rPr>
        <w:t>TER</w:t>
      </w:r>
      <w:r w:rsidR="0007548B" w:rsidRPr="00AD5FFD">
        <w:rPr>
          <w:rFonts w:ascii="Arial" w:hAnsi="Arial" w:cs="Arial"/>
          <w:b/>
          <w:sz w:val="24"/>
          <w:szCs w:val="24"/>
        </w:rPr>
        <w:t>CERA. Tarifas.</w:t>
      </w:r>
    </w:p>
    <w:p w14:paraId="4155AA79" w14:textId="43357B25" w:rsidR="00560423" w:rsidRPr="00AD5FFD" w:rsidRDefault="0007548B" w:rsidP="008F2543">
      <w:pPr>
        <w:keepLines w:val="0"/>
        <w:rPr>
          <w:rFonts w:ascii="Arial" w:hAnsi="Arial" w:cs="Arial"/>
          <w:sz w:val="24"/>
          <w:szCs w:val="24"/>
        </w:rPr>
      </w:pPr>
      <w:r w:rsidRPr="00AD5FFD">
        <w:rPr>
          <w:rFonts w:ascii="Arial" w:hAnsi="Arial" w:cs="Arial"/>
          <w:sz w:val="24"/>
          <w:szCs w:val="24"/>
        </w:rPr>
        <w:t>El DISTRIBUIDOR aplicará las tarifas del servicio de</w:t>
      </w:r>
      <w:r w:rsidR="00560423" w:rsidRPr="00AD5FFD">
        <w:rPr>
          <w:rFonts w:ascii="Arial" w:hAnsi="Arial" w:cs="Arial"/>
          <w:sz w:val="24"/>
          <w:szCs w:val="24"/>
        </w:rPr>
        <w:t xml:space="preserve"> d</w:t>
      </w:r>
      <w:r w:rsidRPr="00AD5FFD">
        <w:rPr>
          <w:rFonts w:ascii="Arial" w:hAnsi="Arial" w:cs="Arial"/>
          <w:sz w:val="24"/>
          <w:szCs w:val="24"/>
        </w:rPr>
        <w:t>istribución vigentes autorizadas por la CRE</w:t>
      </w:r>
      <w:r w:rsidR="008F2543" w:rsidRPr="00AD5FFD">
        <w:rPr>
          <w:rFonts w:ascii="Arial" w:hAnsi="Arial" w:cs="Arial"/>
          <w:sz w:val="24"/>
          <w:szCs w:val="24"/>
        </w:rPr>
        <w:t>, las cuales, de conformidad con el numeral 1.6 de los TCPS son Cargo por Servicio mensual, así como el Cargo de Distribución con Comercialización en el periodo de facturación establecido y, en su caso, los cargos por conexión y desconexión/reconexión que resulten aplicables.</w:t>
      </w:r>
      <w:r w:rsidRPr="00AD5FFD">
        <w:rPr>
          <w:rFonts w:ascii="Arial" w:hAnsi="Arial" w:cs="Arial"/>
          <w:sz w:val="24"/>
          <w:szCs w:val="24"/>
        </w:rPr>
        <w:t xml:space="preserve">. El DISTRIBUIDOR publicará las tarifas y cualquier modificación a las mismas en el Diario Oficial de la Federación o en los periódicos oficiales de las entidades federativas que correspondan a la </w:t>
      </w:r>
      <w:r w:rsidR="00560423" w:rsidRPr="00AD5FFD">
        <w:rPr>
          <w:rFonts w:ascii="Arial" w:hAnsi="Arial" w:cs="Arial"/>
          <w:sz w:val="24"/>
          <w:szCs w:val="24"/>
        </w:rPr>
        <w:t>zona de prestación del servicio</w:t>
      </w:r>
      <w:r w:rsidRPr="00AD5FFD">
        <w:rPr>
          <w:rFonts w:ascii="Arial" w:hAnsi="Arial" w:cs="Arial"/>
          <w:sz w:val="24"/>
          <w:szCs w:val="24"/>
        </w:rPr>
        <w:t xml:space="preserve">, conforme a los plazos a los que le obliga </w:t>
      </w:r>
      <w:r w:rsidR="00560423" w:rsidRPr="00AD5FFD">
        <w:rPr>
          <w:rFonts w:ascii="Arial" w:hAnsi="Arial" w:cs="Arial"/>
          <w:sz w:val="24"/>
          <w:szCs w:val="24"/>
        </w:rPr>
        <w:t xml:space="preserve">el marco regulatorio </w:t>
      </w:r>
      <w:r w:rsidRPr="00AD5FFD">
        <w:rPr>
          <w:rFonts w:ascii="Arial" w:hAnsi="Arial" w:cs="Arial"/>
          <w:sz w:val="24"/>
          <w:szCs w:val="24"/>
        </w:rPr>
        <w:t xml:space="preserve">en materia de gas natural vigente, y las pondrá a </w:t>
      </w:r>
      <w:r w:rsidRPr="00AD5FFD">
        <w:rPr>
          <w:rFonts w:ascii="Arial" w:hAnsi="Arial" w:cs="Arial"/>
          <w:sz w:val="24"/>
          <w:szCs w:val="24"/>
        </w:rPr>
        <w:lastRenderedPageBreak/>
        <w:t xml:space="preserve">disposición de cualquier interesado para consulta </w:t>
      </w:r>
      <w:r w:rsidR="008F2543" w:rsidRPr="00AD5FFD">
        <w:rPr>
          <w:rFonts w:ascii="Arial" w:hAnsi="Arial" w:cs="Arial"/>
          <w:sz w:val="24"/>
          <w:szCs w:val="24"/>
        </w:rPr>
        <w:t>en sus establecimientos, oficinas, números telefónicos de atención, redes sociales, página de internet_____________________, centros de atención a clientes o canales de atención y en la factura</w:t>
      </w:r>
      <w:r w:rsidRPr="00AD5FFD">
        <w:rPr>
          <w:rFonts w:ascii="Arial" w:hAnsi="Arial" w:cs="Arial"/>
          <w:sz w:val="24"/>
          <w:szCs w:val="24"/>
        </w:rPr>
        <w:t>.</w:t>
      </w:r>
    </w:p>
    <w:p w14:paraId="6DBE2070" w14:textId="77777777" w:rsidR="00560423"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CUARTA. Prestación del servicio. </w:t>
      </w:r>
    </w:p>
    <w:p w14:paraId="31EF4EAB" w14:textId="434FE7AE" w:rsidR="00560423" w:rsidRPr="00AD5FFD" w:rsidRDefault="008F2543" w:rsidP="008F2543">
      <w:pPr>
        <w:keepLines w:val="0"/>
        <w:rPr>
          <w:rFonts w:ascii="Arial" w:hAnsi="Arial" w:cs="Arial"/>
          <w:sz w:val="24"/>
          <w:szCs w:val="24"/>
        </w:rPr>
      </w:pPr>
      <w:r w:rsidRPr="00AD5FFD">
        <w:rPr>
          <w:rFonts w:ascii="Arial" w:hAnsi="Arial" w:cs="Arial"/>
          <w:sz w:val="24"/>
          <w:szCs w:val="24"/>
        </w:rPr>
        <w:t>El DISTRIBUIDOR se obliga a prestar el servicio de distribución de gas natural desde el punto de transferencia de custodia con el sistema de otro permisionario, hasta la salida del medidor localizado en el punto de entrega de la instalación de la toma de servicio en el domicilio del USUARIO, en los términos y condiciones del presente Contrato y conforme a los TCPS y demás disposiciones jurídicas aplicables. El USUARIO no será responsable por la reserva de capacidad en firme, sino que dicha responsabilidad será por parte del DISTRIBUIDOR. El USUARIO no estará obligado a un consumo mínimo, por lo que el volumen de consumo puede variar entre 0 (cero) y el consumo máximo del USUARIO contemplado por la normatividad aplicable para considerarlo como de bajo consumo, sin que implique ninguna penalización para el USUARIO, sin embargo, el consumo podrá ser verificado cada doce meses para atender que el consumo del usuario sea igual o menor a 5,000 GJ/año.</w:t>
      </w:r>
    </w:p>
    <w:p w14:paraId="69A92AF9" w14:textId="77777777" w:rsidR="00560423"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QUINTA. Compromiso de pago. </w:t>
      </w:r>
    </w:p>
    <w:p w14:paraId="19E289E5" w14:textId="51FED527" w:rsidR="0007548B" w:rsidRPr="00AD5FFD" w:rsidRDefault="0007548B" w:rsidP="000F1C97">
      <w:pPr>
        <w:keepLines w:val="0"/>
        <w:rPr>
          <w:rFonts w:ascii="Arial" w:hAnsi="Arial" w:cs="Arial"/>
          <w:sz w:val="24"/>
          <w:szCs w:val="24"/>
        </w:rPr>
      </w:pPr>
      <w:r w:rsidRPr="00AD5FFD">
        <w:rPr>
          <w:rFonts w:ascii="Arial" w:hAnsi="Arial" w:cs="Arial"/>
          <w:sz w:val="24"/>
          <w:szCs w:val="24"/>
        </w:rPr>
        <w:t xml:space="preserve">El USUARIO se obliga a pagar puntual y oportunamente el servicio de </w:t>
      </w:r>
      <w:r w:rsidR="00560423" w:rsidRPr="00AD5FFD">
        <w:rPr>
          <w:rFonts w:ascii="Arial" w:hAnsi="Arial" w:cs="Arial"/>
          <w:sz w:val="24"/>
          <w:szCs w:val="24"/>
        </w:rPr>
        <w:t>distribución</w:t>
      </w:r>
      <w:r w:rsidR="008F2543" w:rsidRPr="00AD5FFD">
        <w:rPr>
          <w:rFonts w:ascii="Arial" w:hAnsi="Arial" w:cs="Arial"/>
          <w:sz w:val="24"/>
          <w:szCs w:val="24"/>
        </w:rPr>
        <w:t xml:space="preserve"> con comercialización</w:t>
      </w:r>
      <w:r w:rsidRPr="00AD5FFD">
        <w:rPr>
          <w:rFonts w:ascii="Arial" w:hAnsi="Arial" w:cs="Arial"/>
          <w:sz w:val="24"/>
          <w:szCs w:val="24"/>
        </w:rPr>
        <w:t xml:space="preserve"> objeto del presente contrato, de acuerdo con los precios del gas natural vigentes, así como con la lista de tarifas del servicio de distribución vigentes y aprobadas por la CRE.</w:t>
      </w:r>
    </w:p>
    <w:p w14:paraId="41E9135C" w14:textId="77777777" w:rsidR="00560423" w:rsidRPr="00AD5FFD" w:rsidRDefault="0007548B" w:rsidP="000F1C97">
      <w:pPr>
        <w:keepNext/>
        <w:keepLines w:val="0"/>
        <w:rPr>
          <w:rFonts w:ascii="Arial" w:hAnsi="Arial" w:cs="Arial"/>
          <w:b/>
          <w:sz w:val="24"/>
          <w:szCs w:val="24"/>
        </w:rPr>
      </w:pPr>
      <w:r w:rsidRPr="00AD5FFD">
        <w:rPr>
          <w:rFonts w:ascii="Arial" w:hAnsi="Arial" w:cs="Arial"/>
          <w:b/>
          <w:sz w:val="24"/>
          <w:szCs w:val="24"/>
        </w:rPr>
        <w:t>SEXTA. Obligaciones del DISTRIBUIDOR.</w:t>
      </w:r>
    </w:p>
    <w:p w14:paraId="2598792E" w14:textId="0176CFD9" w:rsidR="00560423"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Prestar el serv</w:t>
      </w:r>
      <w:r w:rsidR="00560423" w:rsidRPr="00AD5FFD">
        <w:rPr>
          <w:rFonts w:ascii="Arial" w:hAnsi="Arial" w:cs="Arial"/>
          <w:sz w:val="24"/>
          <w:szCs w:val="24"/>
        </w:rPr>
        <w:t>i</w:t>
      </w:r>
      <w:r w:rsidRPr="00AD5FFD">
        <w:rPr>
          <w:rFonts w:ascii="Arial" w:hAnsi="Arial" w:cs="Arial"/>
          <w:sz w:val="24"/>
          <w:szCs w:val="24"/>
        </w:rPr>
        <w:t>c</w:t>
      </w:r>
      <w:r w:rsidR="00560423" w:rsidRPr="00AD5FFD">
        <w:rPr>
          <w:rFonts w:ascii="Arial" w:hAnsi="Arial" w:cs="Arial"/>
          <w:sz w:val="24"/>
          <w:szCs w:val="24"/>
        </w:rPr>
        <w:t>io</w:t>
      </w:r>
      <w:r w:rsidRPr="00AD5FFD">
        <w:rPr>
          <w:rFonts w:ascii="Arial" w:hAnsi="Arial" w:cs="Arial"/>
          <w:sz w:val="24"/>
          <w:szCs w:val="24"/>
        </w:rPr>
        <w:t xml:space="preserve"> de forma eficiente, conforme a principios de uniformidad, homogeneidad, regularidad, seguridad y continuidad; </w:t>
      </w:r>
    </w:p>
    <w:p w14:paraId="656D9B7F" w14:textId="171B6B93" w:rsidR="00560423" w:rsidRPr="00AD5FFD" w:rsidRDefault="0007548B" w:rsidP="004B63A9">
      <w:pPr>
        <w:pStyle w:val="Listabulletletra"/>
        <w:rPr>
          <w:rFonts w:ascii="Arial" w:hAnsi="Arial" w:cs="Arial"/>
          <w:sz w:val="24"/>
          <w:szCs w:val="24"/>
        </w:rPr>
      </w:pPr>
      <w:r w:rsidRPr="00AD5FFD">
        <w:rPr>
          <w:rFonts w:ascii="Arial" w:hAnsi="Arial" w:cs="Arial"/>
          <w:sz w:val="24"/>
          <w:szCs w:val="24"/>
        </w:rPr>
        <w:t>Contar con un servicio permanente de recepción y atención de quejas y reportes de emergencias</w:t>
      </w:r>
      <w:r w:rsidR="008F2543" w:rsidRPr="00AD5FFD">
        <w:rPr>
          <w:rFonts w:ascii="Arial" w:hAnsi="Arial" w:cs="Arial"/>
          <w:sz w:val="24"/>
          <w:szCs w:val="24"/>
        </w:rPr>
        <w:t xml:space="preserve"> (Centro de Control de Atención a Urgencias, operando las 24 horas, todos los días del año)</w:t>
      </w:r>
      <w:r w:rsidRPr="00AD5FFD">
        <w:rPr>
          <w:rFonts w:ascii="Arial" w:hAnsi="Arial" w:cs="Arial"/>
          <w:sz w:val="24"/>
          <w:szCs w:val="24"/>
        </w:rPr>
        <w:t>;</w:t>
      </w:r>
    </w:p>
    <w:p w14:paraId="38F34369" w14:textId="77777777" w:rsidR="00560423"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Atender de inmediato los llamados de emergencia del USUARIO de conformidad con l</w:t>
      </w:r>
      <w:r w:rsidR="008E28BF" w:rsidRPr="00AD5FFD">
        <w:rPr>
          <w:rFonts w:ascii="Arial" w:hAnsi="Arial" w:cs="Arial"/>
          <w:sz w:val="24"/>
          <w:szCs w:val="24"/>
        </w:rPr>
        <w:t>o</w:t>
      </w:r>
      <w:r w:rsidRPr="00AD5FFD">
        <w:rPr>
          <w:rFonts w:ascii="Arial" w:hAnsi="Arial" w:cs="Arial"/>
          <w:sz w:val="24"/>
          <w:szCs w:val="24"/>
        </w:rPr>
        <w:t xml:space="preserve">s </w:t>
      </w:r>
      <w:r w:rsidR="008E28BF" w:rsidRPr="00AD5FFD">
        <w:rPr>
          <w:rFonts w:ascii="Arial" w:hAnsi="Arial" w:cs="Arial"/>
          <w:sz w:val="24"/>
          <w:szCs w:val="24"/>
        </w:rPr>
        <w:t>T</w:t>
      </w:r>
      <w:r w:rsidRPr="00AD5FFD">
        <w:rPr>
          <w:rFonts w:ascii="Arial" w:hAnsi="Arial" w:cs="Arial"/>
          <w:sz w:val="24"/>
          <w:szCs w:val="24"/>
        </w:rPr>
        <w:t xml:space="preserve">CPS; </w:t>
      </w:r>
    </w:p>
    <w:p w14:paraId="676DD8AD" w14:textId="77777777" w:rsidR="00560423"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Abstenerse de realizar prácticas indebidamente discr</w:t>
      </w:r>
      <w:r w:rsidR="00560423" w:rsidRPr="00AD5FFD">
        <w:rPr>
          <w:rFonts w:ascii="Arial" w:hAnsi="Arial" w:cs="Arial"/>
          <w:sz w:val="24"/>
          <w:szCs w:val="24"/>
        </w:rPr>
        <w:t>i</w:t>
      </w:r>
      <w:r w:rsidRPr="00AD5FFD">
        <w:rPr>
          <w:rFonts w:ascii="Arial" w:hAnsi="Arial" w:cs="Arial"/>
          <w:sz w:val="24"/>
          <w:szCs w:val="24"/>
        </w:rPr>
        <w:t xml:space="preserve">minatorias, y </w:t>
      </w:r>
    </w:p>
    <w:p w14:paraId="7C1E5443" w14:textId="623937B3" w:rsidR="0007548B"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 xml:space="preserve">Atender las quejas y reclamaciones del USUARIO en un término no mayor a </w:t>
      </w:r>
      <w:r w:rsidR="00A00696" w:rsidRPr="00AD5FFD">
        <w:rPr>
          <w:rFonts w:ascii="Arial" w:hAnsi="Arial" w:cs="Arial"/>
          <w:sz w:val="24"/>
          <w:szCs w:val="24"/>
        </w:rPr>
        <w:t>10 (</w:t>
      </w:r>
      <w:r w:rsidRPr="00AD5FFD">
        <w:rPr>
          <w:rFonts w:ascii="Arial" w:hAnsi="Arial" w:cs="Arial"/>
          <w:sz w:val="24"/>
          <w:szCs w:val="24"/>
        </w:rPr>
        <w:t>diez</w:t>
      </w:r>
      <w:r w:rsidR="00A00696" w:rsidRPr="00AD5FFD">
        <w:rPr>
          <w:rFonts w:ascii="Arial" w:hAnsi="Arial" w:cs="Arial"/>
          <w:sz w:val="24"/>
          <w:szCs w:val="24"/>
        </w:rPr>
        <w:t>)</w:t>
      </w:r>
      <w:r w:rsidRPr="00AD5FFD">
        <w:rPr>
          <w:rFonts w:ascii="Arial" w:hAnsi="Arial" w:cs="Arial"/>
          <w:sz w:val="24"/>
          <w:szCs w:val="24"/>
        </w:rPr>
        <w:t xml:space="preserve"> días hábiles</w:t>
      </w:r>
      <w:r w:rsidR="00A00696" w:rsidRPr="00AD5FFD">
        <w:rPr>
          <w:rFonts w:ascii="Arial" w:hAnsi="Arial" w:cs="Arial"/>
          <w:sz w:val="24"/>
          <w:szCs w:val="24"/>
        </w:rPr>
        <w:t>, en los horarios de oficina laborales establecidos para tal efecto</w:t>
      </w:r>
      <w:r w:rsidRPr="00AD5FFD">
        <w:rPr>
          <w:rFonts w:ascii="Arial" w:hAnsi="Arial" w:cs="Arial"/>
          <w:sz w:val="24"/>
          <w:szCs w:val="24"/>
        </w:rPr>
        <w:t>.</w:t>
      </w:r>
    </w:p>
    <w:p w14:paraId="04674B31" w14:textId="77777777" w:rsidR="00A00696" w:rsidRPr="00AD5FFD" w:rsidRDefault="00A00696" w:rsidP="00A00696">
      <w:pPr>
        <w:pStyle w:val="Listabulletletra"/>
        <w:rPr>
          <w:rFonts w:ascii="Arial" w:hAnsi="Arial" w:cs="Arial"/>
          <w:sz w:val="24"/>
          <w:szCs w:val="24"/>
        </w:rPr>
      </w:pPr>
      <w:r w:rsidRPr="00AD5FFD">
        <w:rPr>
          <w:rFonts w:ascii="Arial" w:hAnsi="Arial" w:cs="Arial"/>
          <w:sz w:val="24"/>
          <w:szCs w:val="24"/>
        </w:rPr>
        <w:t xml:space="preserve">Transmitir la propiedad del gas natural al usuario final de bajo consumo en el punto de entrega libre de toda limitación o gravamen; en términos del numeral 3.l. de las DACG; </w:t>
      </w:r>
    </w:p>
    <w:p w14:paraId="084C568E" w14:textId="4BF82949" w:rsidR="00A00696" w:rsidRPr="00AD5FFD" w:rsidRDefault="00A00696" w:rsidP="004926A3">
      <w:pPr>
        <w:pStyle w:val="Listabulletletra"/>
        <w:rPr>
          <w:rFonts w:ascii="Arial" w:hAnsi="Arial" w:cs="Arial"/>
          <w:sz w:val="24"/>
          <w:szCs w:val="24"/>
        </w:rPr>
      </w:pPr>
      <w:r w:rsidRPr="00AD5FFD">
        <w:rPr>
          <w:rFonts w:ascii="Arial" w:hAnsi="Arial" w:cs="Arial"/>
          <w:sz w:val="24"/>
          <w:szCs w:val="24"/>
        </w:rPr>
        <w:t xml:space="preserve">Entregar gas natural de calidad al usuario final de bajo consumo; de conformidad con el numeral 10.1. de las DACG; </w:t>
      </w:r>
    </w:p>
    <w:p w14:paraId="69F6F27E" w14:textId="77777777" w:rsidR="00A00696" w:rsidRPr="00AD5FFD" w:rsidRDefault="00A00696" w:rsidP="00955941">
      <w:pPr>
        <w:pStyle w:val="Listabulletletra"/>
        <w:rPr>
          <w:rFonts w:ascii="Arial" w:hAnsi="Arial" w:cs="Arial"/>
          <w:sz w:val="24"/>
          <w:szCs w:val="24"/>
        </w:rPr>
      </w:pPr>
      <w:r w:rsidRPr="00AD5FFD">
        <w:rPr>
          <w:rFonts w:ascii="Arial" w:hAnsi="Arial" w:cs="Arial"/>
          <w:sz w:val="24"/>
          <w:szCs w:val="24"/>
        </w:rPr>
        <w:t xml:space="preserve">Responder ante el usuario final de bajo consumo e indemnizarlo de cualquier daño, afectación o responsabilidad directa sobre el gas natural entregado en virtud del servicio; con fundamento en el numeral 3.2. de las DACG; </w:t>
      </w:r>
    </w:p>
    <w:p w14:paraId="10C811A8" w14:textId="77777777" w:rsidR="00A00696" w:rsidRPr="00AD5FFD" w:rsidRDefault="00A00696" w:rsidP="00B172F6">
      <w:pPr>
        <w:pStyle w:val="Listabulletletra"/>
        <w:rPr>
          <w:rFonts w:ascii="Arial" w:hAnsi="Arial" w:cs="Arial"/>
          <w:sz w:val="24"/>
          <w:szCs w:val="24"/>
        </w:rPr>
      </w:pPr>
      <w:r w:rsidRPr="00AD5FFD">
        <w:rPr>
          <w:rFonts w:ascii="Arial" w:hAnsi="Arial" w:cs="Arial"/>
          <w:sz w:val="24"/>
          <w:szCs w:val="24"/>
        </w:rPr>
        <w:lastRenderedPageBreak/>
        <w:t xml:space="preserve">Contratar y mantener vigentes los seguros a que esté obligado; con base en el numeral 18 de las DACG; </w:t>
      </w:r>
    </w:p>
    <w:p w14:paraId="3059B5B3" w14:textId="77777777" w:rsidR="00A00696" w:rsidRPr="00AD5FFD" w:rsidRDefault="00A00696" w:rsidP="00D04AAB">
      <w:pPr>
        <w:pStyle w:val="Listabulletletra"/>
        <w:rPr>
          <w:rFonts w:ascii="Arial" w:hAnsi="Arial" w:cs="Arial"/>
          <w:sz w:val="24"/>
          <w:szCs w:val="24"/>
        </w:rPr>
      </w:pPr>
      <w:r w:rsidRPr="00AD5FFD">
        <w:rPr>
          <w:rFonts w:ascii="Arial" w:hAnsi="Arial" w:cs="Arial"/>
          <w:sz w:val="24"/>
          <w:szCs w:val="24"/>
        </w:rPr>
        <w:t xml:space="preserve">Abstenerse de aplicar métodos o prácticas comerciales abusivas y contrarias a la Ley Federal de Protección al Consumidor (LFPC); con fundamento en los artículos 1º, párrafo tercero, fracción VI y 10°, párrafo segundo de la LFPC; </w:t>
      </w:r>
    </w:p>
    <w:p w14:paraId="2D135A68" w14:textId="77777777" w:rsidR="00A00696" w:rsidRPr="00AD5FFD" w:rsidRDefault="00A00696" w:rsidP="00F22B34">
      <w:pPr>
        <w:pStyle w:val="Listabulletletra"/>
        <w:rPr>
          <w:rFonts w:ascii="Arial" w:hAnsi="Arial" w:cs="Arial"/>
          <w:sz w:val="24"/>
          <w:szCs w:val="24"/>
        </w:rPr>
      </w:pPr>
      <w:r w:rsidRPr="00AD5FFD">
        <w:rPr>
          <w:rFonts w:ascii="Arial" w:hAnsi="Arial" w:cs="Arial"/>
          <w:sz w:val="24"/>
          <w:szCs w:val="24"/>
        </w:rPr>
        <w:t xml:space="preserve">Cumplimiento a las obligaciones impuestas por la Ley Federal de Protección de Datos Personales en Posesión de los Particulares, incluyendo sin limitar proveer la protección de los datos personales del Usuario; </w:t>
      </w:r>
    </w:p>
    <w:p w14:paraId="1C797F07" w14:textId="677871B4" w:rsidR="00A00696" w:rsidRPr="00AD5FFD" w:rsidRDefault="00A00696" w:rsidP="00F22B34">
      <w:pPr>
        <w:pStyle w:val="Listabulletletra"/>
        <w:rPr>
          <w:rFonts w:ascii="Arial" w:hAnsi="Arial" w:cs="Arial"/>
          <w:sz w:val="24"/>
          <w:szCs w:val="24"/>
        </w:rPr>
      </w:pPr>
      <w:r w:rsidRPr="00AD5FFD">
        <w:rPr>
          <w:rFonts w:ascii="Arial" w:hAnsi="Arial" w:cs="Arial"/>
          <w:sz w:val="24"/>
          <w:szCs w:val="24"/>
        </w:rPr>
        <w:t xml:space="preserve">No aplicar cargos extraordinarios o discrecionales no autorizados por el consumidor; con base en el artículo 10, párrafo segundo de la LFPC; </w:t>
      </w:r>
    </w:p>
    <w:p w14:paraId="751CCDF8" w14:textId="5B023BEA" w:rsidR="00A00696" w:rsidRPr="00AD5FFD" w:rsidRDefault="00A00696" w:rsidP="00F22B34">
      <w:pPr>
        <w:pStyle w:val="Listabulletletra"/>
        <w:rPr>
          <w:rFonts w:ascii="Arial" w:hAnsi="Arial" w:cs="Arial"/>
          <w:sz w:val="24"/>
          <w:szCs w:val="24"/>
        </w:rPr>
      </w:pPr>
      <w:r w:rsidRPr="00AD5FFD">
        <w:rPr>
          <w:rFonts w:ascii="Arial" w:hAnsi="Arial" w:cs="Arial"/>
          <w:sz w:val="24"/>
          <w:szCs w:val="24"/>
        </w:rPr>
        <w:t>Contratar la adquisición del Gas Natural, así como los servicios de Transporte y en su caso, el Almacenamiento necesarios;</w:t>
      </w:r>
    </w:p>
    <w:p w14:paraId="58D24DCE" w14:textId="77777777" w:rsidR="00A00696" w:rsidRPr="00AD5FFD" w:rsidRDefault="00A00696" w:rsidP="00A00696">
      <w:pPr>
        <w:pStyle w:val="Listabulletletra"/>
        <w:rPr>
          <w:rFonts w:ascii="Arial" w:hAnsi="Arial" w:cs="Arial"/>
          <w:sz w:val="24"/>
          <w:szCs w:val="24"/>
        </w:rPr>
      </w:pPr>
      <w:r w:rsidRPr="00AD5FFD">
        <w:rPr>
          <w:rFonts w:ascii="Arial" w:hAnsi="Arial" w:cs="Arial"/>
          <w:sz w:val="24"/>
          <w:szCs w:val="24"/>
        </w:rPr>
        <w:t xml:space="preserve">Garantizar la capacidad requerida en su Sistema de Distribución para la prestación de este servicio; y </w:t>
      </w:r>
    </w:p>
    <w:p w14:paraId="14AF3889" w14:textId="7C7B2A91" w:rsidR="00A00696" w:rsidRPr="00AD5FFD" w:rsidRDefault="00A00696" w:rsidP="003329C1">
      <w:pPr>
        <w:pStyle w:val="Listabulletletra"/>
        <w:rPr>
          <w:rFonts w:ascii="Arial" w:hAnsi="Arial" w:cs="Arial"/>
          <w:sz w:val="24"/>
          <w:szCs w:val="24"/>
        </w:rPr>
      </w:pPr>
      <w:r w:rsidRPr="00AD5FFD">
        <w:rPr>
          <w:rFonts w:ascii="Arial" w:hAnsi="Arial" w:cs="Arial"/>
          <w:sz w:val="24"/>
          <w:szCs w:val="24"/>
        </w:rPr>
        <w:t>No trasladar a los Usuarios del servicio de distribución con comercialización, los costos de penalizaciones en que incurran como parte del servicio de distribución con comercialización.</w:t>
      </w:r>
    </w:p>
    <w:p w14:paraId="1C1CE833" w14:textId="77777777" w:rsidR="00A00696" w:rsidRPr="00AD5FFD" w:rsidRDefault="00A00696" w:rsidP="00E32783">
      <w:pPr>
        <w:pStyle w:val="Listabulletletra"/>
        <w:numPr>
          <w:ilvl w:val="0"/>
          <w:numId w:val="0"/>
        </w:numPr>
        <w:ind w:left="720"/>
        <w:rPr>
          <w:rFonts w:ascii="Arial" w:hAnsi="Arial" w:cs="Arial"/>
          <w:sz w:val="24"/>
          <w:szCs w:val="24"/>
        </w:rPr>
      </w:pPr>
    </w:p>
    <w:p w14:paraId="481ABA86" w14:textId="211892A6" w:rsidR="00A00696" w:rsidRPr="00AD5FFD" w:rsidRDefault="00A00696" w:rsidP="00E32783">
      <w:pPr>
        <w:pStyle w:val="Listabulletletra"/>
        <w:numPr>
          <w:ilvl w:val="0"/>
          <w:numId w:val="0"/>
        </w:numPr>
        <w:ind w:left="720" w:hanging="360"/>
        <w:rPr>
          <w:rFonts w:ascii="Arial" w:hAnsi="Arial" w:cs="Arial"/>
          <w:sz w:val="24"/>
          <w:szCs w:val="24"/>
        </w:rPr>
      </w:pPr>
      <w:r w:rsidRPr="00AD5FFD">
        <w:rPr>
          <w:rFonts w:ascii="Arial" w:hAnsi="Arial" w:cs="Arial"/>
          <w:sz w:val="24"/>
          <w:szCs w:val="24"/>
        </w:rPr>
        <w:t>En el caso de que se trate de quejas llevadas ante las PROFECO, las mismas que se resolverán en los plazos de ley.</w:t>
      </w:r>
    </w:p>
    <w:p w14:paraId="6262D5B8" w14:textId="77777777" w:rsidR="00560423" w:rsidRPr="00AD5FFD" w:rsidRDefault="0007548B" w:rsidP="000F1C97">
      <w:pPr>
        <w:keepNext/>
        <w:keepLines w:val="0"/>
        <w:rPr>
          <w:rFonts w:ascii="Arial" w:hAnsi="Arial" w:cs="Arial"/>
          <w:b/>
          <w:sz w:val="24"/>
          <w:szCs w:val="24"/>
        </w:rPr>
      </w:pPr>
      <w:r w:rsidRPr="00AD5FFD">
        <w:rPr>
          <w:rFonts w:ascii="Arial" w:hAnsi="Arial" w:cs="Arial"/>
          <w:b/>
          <w:sz w:val="24"/>
          <w:szCs w:val="24"/>
        </w:rPr>
        <w:t>SÉPTIMA.</w:t>
      </w:r>
      <w:r w:rsidR="00560423" w:rsidRPr="00AD5FFD">
        <w:rPr>
          <w:rFonts w:ascii="Arial" w:hAnsi="Arial" w:cs="Arial"/>
          <w:b/>
          <w:sz w:val="24"/>
          <w:szCs w:val="24"/>
        </w:rPr>
        <w:t xml:space="preserve"> </w:t>
      </w:r>
      <w:r w:rsidRPr="00AD5FFD">
        <w:rPr>
          <w:rFonts w:ascii="Arial" w:hAnsi="Arial" w:cs="Arial"/>
          <w:b/>
          <w:sz w:val="24"/>
          <w:szCs w:val="24"/>
        </w:rPr>
        <w:t>Obligaciones</w:t>
      </w:r>
      <w:r w:rsidR="00560423" w:rsidRPr="00AD5FFD">
        <w:rPr>
          <w:rFonts w:ascii="Arial" w:hAnsi="Arial" w:cs="Arial"/>
          <w:b/>
          <w:sz w:val="24"/>
          <w:szCs w:val="24"/>
        </w:rPr>
        <w:t xml:space="preserve"> </w:t>
      </w:r>
      <w:r w:rsidRPr="00AD5FFD">
        <w:rPr>
          <w:rFonts w:ascii="Arial" w:hAnsi="Arial" w:cs="Arial"/>
          <w:b/>
          <w:sz w:val="24"/>
          <w:szCs w:val="24"/>
        </w:rPr>
        <w:t>del</w:t>
      </w:r>
      <w:r w:rsidR="00560423" w:rsidRPr="00AD5FFD">
        <w:rPr>
          <w:rFonts w:ascii="Arial" w:hAnsi="Arial" w:cs="Arial"/>
          <w:b/>
          <w:sz w:val="24"/>
          <w:szCs w:val="24"/>
        </w:rPr>
        <w:t xml:space="preserve"> </w:t>
      </w:r>
      <w:r w:rsidRPr="00AD5FFD">
        <w:rPr>
          <w:rFonts w:ascii="Arial" w:hAnsi="Arial" w:cs="Arial"/>
          <w:b/>
          <w:sz w:val="24"/>
          <w:szCs w:val="24"/>
        </w:rPr>
        <w:t>USUARIO.</w:t>
      </w:r>
    </w:p>
    <w:p w14:paraId="04ADEF2E" w14:textId="77777777" w:rsidR="00560423" w:rsidRPr="00AD5FFD" w:rsidRDefault="0007548B" w:rsidP="000F1C97">
      <w:pPr>
        <w:pStyle w:val="Listabulletletra"/>
        <w:keepLines w:val="0"/>
        <w:numPr>
          <w:ilvl w:val="0"/>
          <w:numId w:val="34"/>
        </w:numPr>
        <w:ind w:left="567" w:hanging="567"/>
        <w:rPr>
          <w:rFonts w:ascii="Arial" w:hAnsi="Arial" w:cs="Arial"/>
          <w:sz w:val="24"/>
          <w:szCs w:val="24"/>
        </w:rPr>
      </w:pPr>
      <w:r w:rsidRPr="00AD5FFD">
        <w:rPr>
          <w:rFonts w:ascii="Arial" w:hAnsi="Arial" w:cs="Arial"/>
          <w:sz w:val="24"/>
          <w:szCs w:val="24"/>
        </w:rPr>
        <w:t>Permitir</w:t>
      </w:r>
      <w:r w:rsidR="00560423" w:rsidRPr="00AD5FFD">
        <w:rPr>
          <w:rFonts w:ascii="Arial" w:hAnsi="Arial" w:cs="Arial"/>
          <w:sz w:val="24"/>
          <w:szCs w:val="24"/>
        </w:rPr>
        <w:t xml:space="preserve"> </w:t>
      </w:r>
      <w:r w:rsidRPr="00AD5FFD">
        <w:rPr>
          <w:rFonts w:ascii="Arial" w:hAnsi="Arial" w:cs="Arial"/>
          <w:sz w:val="24"/>
          <w:szCs w:val="24"/>
        </w:rPr>
        <w:t>al</w:t>
      </w:r>
      <w:r w:rsidR="00560423" w:rsidRPr="00AD5FFD">
        <w:rPr>
          <w:rFonts w:ascii="Arial" w:hAnsi="Arial" w:cs="Arial"/>
          <w:sz w:val="24"/>
          <w:szCs w:val="24"/>
        </w:rPr>
        <w:t xml:space="preserve"> </w:t>
      </w:r>
      <w:r w:rsidRPr="00AD5FFD">
        <w:rPr>
          <w:rFonts w:ascii="Arial" w:hAnsi="Arial" w:cs="Arial"/>
          <w:sz w:val="24"/>
          <w:szCs w:val="24"/>
        </w:rPr>
        <w:t>personal</w:t>
      </w:r>
      <w:r w:rsidR="00560423" w:rsidRPr="00AD5FFD">
        <w:rPr>
          <w:rFonts w:ascii="Arial" w:hAnsi="Arial" w:cs="Arial"/>
          <w:sz w:val="24"/>
          <w:szCs w:val="24"/>
        </w:rPr>
        <w:t xml:space="preserve"> </w:t>
      </w:r>
      <w:r w:rsidRPr="00AD5FFD">
        <w:rPr>
          <w:rFonts w:ascii="Arial" w:hAnsi="Arial" w:cs="Arial"/>
          <w:sz w:val="24"/>
          <w:szCs w:val="24"/>
        </w:rPr>
        <w:t>del DISTRIBUIDOR o personas debidamente autorizadas por éste, la lectura del medidor, la verificación, el mantenimiento y cualquier otra operación en el sistema de distribución cuando sea necesario;</w:t>
      </w:r>
    </w:p>
    <w:p w14:paraId="1FBD6A71" w14:textId="61D2BC2D" w:rsidR="00560423"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Abstenerse de realizar, ya sea por sí mismo o por terceras personas, cualquier manipulación, modificación o re</w:t>
      </w:r>
      <w:r w:rsidR="00317990" w:rsidRPr="00AD5FFD">
        <w:rPr>
          <w:rFonts w:ascii="Arial" w:hAnsi="Arial" w:cs="Arial"/>
          <w:sz w:val="24"/>
          <w:szCs w:val="24"/>
        </w:rPr>
        <w:t>par</w:t>
      </w:r>
      <w:r w:rsidRPr="00AD5FFD">
        <w:rPr>
          <w:rFonts w:ascii="Arial" w:hAnsi="Arial" w:cs="Arial"/>
          <w:sz w:val="24"/>
          <w:szCs w:val="24"/>
        </w:rPr>
        <w:t xml:space="preserve">ación en el medidor y en las instalaciones propiedad del DISTRIBUIDOR; </w:t>
      </w:r>
    </w:p>
    <w:p w14:paraId="40A92367" w14:textId="019F1021" w:rsidR="00560423"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 xml:space="preserve">Tomar las precauciones necesarias para evitar que sean dañados o destruidos el medidor, el regulador, la tubería de acometida, o los aparatos o dispositivos del DISTRIBUIDOR que se encuentren en su domicilio, y en caso de que el USUARIO llegara a encontrar algún defecto en la </w:t>
      </w:r>
      <w:r w:rsidR="00317990" w:rsidRPr="00AD5FFD">
        <w:rPr>
          <w:rFonts w:ascii="Arial" w:hAnsi="Arial" w:cs="Arial"/>
          <w:sz w:val="24"/>
          <w:szCs w:val="24"/>
        </w:rPr>
        <w:t>instalación</w:t>
      </w:r>
      <w:r w:rsidRPr="00AD5FFD">
        <w:rPr>
          <w:rFonts w:ascii="Arial" w:hAnsi="Arial" w:cs="Arial"/>
          <w:sz w:val="24"/>
          <w:szCs w:val="24"/>
        </w:rPr>
        <w:t>, lo notificará al DISTRIBUIDOR;</w:t>
      </w:r>
    </w:p>
    <w:p w14:paraId="33C002A8" w14:textId="0D1728FB" w:rsidR="00560423" w:rsidRPr="00AD5FFD" w:rsidRDefault="0007548B" w:rsidP="00863017">
      <w:pPr>
        <w:pStyle w:val="Listabulletletra"/>
        <w:rPr>
          <w:rFonts w:ascii="Arial" w:hAnsi="Arial" w:cs="Arial"/>
          <w:sz w:val="24"/>
          <w:szCs w:val="24"/>
        </w:rPr>
      </w:pPr>
      <w:r w:rsidRPr="00AD5FFD">
        <w:rPr>
          <w:rFonts w:ascii="Arial" w:hAnsi="Arial" w:cs="Arial"/>
          <w:sz w:val="24"/>
          <w:szCs w:val="24"/>
        </w:rPr>
        <w:t xml:space="preserve">Mantener en condiciones óptimas de seguridad y eficiencia la instalación de aprovechamiento de su propiedad, y verificarla cada </w:t>
      </w:r>
      <w:r w:rsidR="00B52D71" w:rsidRPr="00AD5FFD">
        <w:rPr>
          <w:rFonts w:ascii="Arial" w:hAnsi="Arial" w:cs="Arial"/>
          <w:sz w:val="24"/>
          <w:szCs w:val="24"/>
        </w:rPr>
        <w:t xml:space="preserve">año si es industrial, cada 2 (dos) años si es comercial y cada </w:t>
      </w:r>
      <w:r w:rsidRPr="00AD5FFD">
        <w:rPr>
          <w:rFonts w:ascii="Arial" w:hAnsi="Arial" w:cs="Arial"/>
          <w:sz w:val="24"/>
          <w:szCs w:val="24"/>
        </w:rPr>
        <w:t xml:space="preserve">5 (cinco) años </w:t>
      </w:r>
      <w:r w:rsidR="00B52D71" w:rsidRPr="00AD5FFD">
        <w:rPr>
          <w:rFonts w:ascii="Arial" w:hAnsi="Arial" w:cs="Arial"/>
          <w:sz w:val="24"/>
          <w:szCs w:val="24"/>
        </w:rPr>
        <w:t>si es doméstica</w:t>
      </w:r>
      <w:r w:rsidRPr="00AD5FFD">
        <w:rPr>
          <w:rFonts w:ascii="Arial" w:hAnsi="Arial" w:cs="Arial"/>
          <w:sz w:val="24"/>
          <w:szCs w:val="24"/>
        </w:rPr>
        <w:t xml:space="preserve"> </w:t>
      </w:r>
      <w:r w:rsidR="004C3B57" w:rsidRPr="00AD5FFD">
        <w:rPr>
          <w:rFonts w:ascii="Arial" w:hAnsi="Arial" w:cs="Arial"/>
          <w:sz w:val="24"/>
          <w:szCs w:val="24"/>
        </w:rPr>
        <w:t>(revisar a través de una Unidad de Verificación autorizada por la Comisión Reguladora de Energía, su instalación de gas desde la salida del medidor y hasta sus aparatos gasodomésticos, para garantizar que se cumplan con las condiciones de seguridad para el uso del gas), o cuando sea modificada, de conformidad con la Norma Oficial Mexicana NOM-002-SECRE-2010, Instalaciones de aprovechamiento de gas natural (http://dof.gob.mx/normasOficiales/4290/sener/sener.htm)</w:t>
      </w:r>
      <w:r w:rsidRPr="00AD5FFD">
        <w:rPr>
          <w:rFonts w:ascii="Arial" w:hAnsi="Arial" w:cs="Arial"/>
          <w:sz w:val="24"/>
          <w:szCs w:val="24"/>
        </w:rPr>
        <w:t>;</w:t>
      </w:r>
    </w:p>
    <w:p w14:paraId="6832B182" w14:textId="77777777" w:rsidR="00560423"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lastRenderedPageBreak/>
        <w:t>Notificar al DISTRIBUIDOR la existencia de cualquier fuga de gas natural en su instalación de aprovechamiento al teléfono del Centro de Atención de Urgencias indicado en la factura del servicio;</w:t>
      </w:r>
    </w:p>
    <w:p w14:paraId="7BD0B731" w14:textId="77777777" w:rsidR="00560423"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 xml:space="preserve">Consumir gas natural exclusivamente en su instalación de aprovechamiento objeto del presente contrato; </w:t>
      </w:r>
    </w:p>
    <w:p w14:paraId="1110D362" w14:textId="77777777" w:rsidR="00560423"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Abstenerse de hacer derivaciones de su tubería interior, ya sea para alimentar un número mayor de aparatos al incluido en su solicitud o para el uso de terceras personas, sin permiso del DISTRIBUIDOR;</w:t>
      </w:r>
    </w:p>
    <w:p w14:paraId="0846A256" w14:textId="60F1D353" w:rsidR="004C3B57" w:rsidRPr="00AD5FFD" w:rsidRDefault="0007548B" w:rsidP="004C3B57">
      <w:pPr>
        <w:pStyle w:val="Listabulletletra"/>
        <w:keepLines w:val="0"/>
        <w:ind w:left="567" w:hanging="567"/>
        <w:rPr>
          <w:rFonts w:ascii="Arial" w:hAnsi="Arial" w:cs="Arial"/>
          <w:sz w:val="24"/>
          <w:szCs w:val="24"/>
        </w:rPr>
      </w:pPr>
      <w:r w:rsidRPr="00AD5FFD">
        <w:rPr>
          <w:rFonts w:ascii="Arial" w:hAnsi="Arial" w:cs="Arial"/>
          <w:sz w:val="24"/>
          <w:szCs w:val="24"/>
        </w:rPr>
        <w:t>Reportar al DISTRIBUIDOR las adiciones posteriores de equipos que incrementen sus consumos.</w:t>
      </w:r>
    </w:p>
    <w:p w14:paraId="7B68BE91" w14:textId="7C63B1AA" w:rsidR="004C3B57" w:rsidRPr="00AD5FFD" w:rsidRDefault="004C3B57" w:rsidP="004C3B57">
      <w:pPr>
        <w:pStyle w:val="Listabulletletra"/>
        <w:keepLines w:val="0"/>
        <w:numPr>
          <w:ilvl w:val="0"/>
          <w:numId w:val="0"/>
        </w:numPr>
        <w:rPr>
          <w:rFonts w:ascii="Arial" w:hAnsi="Arial" w:cs="Arial"/>
          <w:sz w:val="24"/>
          <w:szCs w:val="24"/>
        </w:rPr>
      </w:pPr>
    </w:p>
    <w:p w14:paraId="2AC8AFE9" w14:textId="2F04C239" w:rsidR="004C3B57" w:rsidRPr="00AD5FFD" w:rsidRDefault="004C3B57" w:rsidP="00E32783">
      <w:pPr>
        <w:pStyle w:val="Listabulletletra"/>
        <w:keepLines w:val="0"/>
        <w:numPr>
          <w:ilvl w:val="0"/>
          <w:numId w:val="0"/>
        </w:numPr>
        <w:ind w:left="720" w:hanging="360"/>
        <w:rPr>
          <w:rFonts w:ascii="Arial" w:hAnsi="Arial" w:cs="Arial"/>
          <w:sz w:val="24"/>
          <w:szCs w:val="24"/>
        </w:rPr>
      </w:pPr>
      <w:r w:rsidRPr="00AD5FFD">
        <w:rPr>
          <w:rFonts w:ascii="Arial" w:hAnsi="Arial" w:cs="Arial"/>
          <w:sz w:val="24"/>
          <w:szCs w:val="24"/>
        </w:rPr>
        <w:t>En relación con lo establecido en el inciso a), el UFBC o Usuario Final está obligado a garantizar el libre acceso al DISTRIBUIDOR previa acreditación del mismo mediante credencial expedida por la empresa colaboradora del DISTRIBUIDOR, quien programará el día de la visita para la realización del trabajo con 5 días hábiles de anticipación, con excepción de los casos de urgencia o mantenimiento de las instalaciones propias del DISTRIBUIDOR. En el caso de que el UFBC o Usuario Final no permita el acceso o se niegue a que se lleven a cabo las actividades de inspección, retiro y/o sustitución del equipo de medición, en la primera visita que al efecto realice el DISTRIBUIDOR, se dejará un aviso para llevar a cabo una segunda inspección.</w:t>
      </w:r>
    </w:p>
    <w:p w14:paraId="649BC7EA" w14:textId="77777777" w:rsidR="004C3B57" w:rsidRPr="00AD5FFD" w:rsidRDefault="004C3B57" w:rsidP="00E32783">
      <w:pPr>
        <w:pStyle w:val="Listabulletletra"/>
        <w:keepLines w:val="0"/>
        <w:numPr>
          <w:ilvl w:val="0"/>
          <w:numId w:val="0"/>
        </w:numPr>
        <w:ind w:left="720"/>
        <w:rPr>
          <w:rFonts w:ascii="Arial" w:hAnsi="Arial" w:cs="Arial"/>
          <w:sz w:val="24"/>
          <w:szCs w:val="24"/>
        </w:rPr>
      </w:pPr>
    </w:p>
    <w:p w14:paraId="17A3C3AB" w14:textId="3192EB0D" w:rsidR="004C3B57" w:rsidRPr="00AD5FFD" w:rsidRDefault="004C3B57" w:rsidP="00E32783">
      <w:pPr>
        <w:pStyle w:val="Listabulletletra"/>
        <w:keepLines w:val="0"/>
        <w:numPr>
          <w:ilvl w:val="0"/>
          <w:numId w:val="0"/>
        </w:numPr>
        <w:ind w:left="720" w:hanging="360"/>
        <w:rPr>
          <w:rFonts w:ascii="Arial" w:hAnsi="Arial" w:cs="Arial"/>
          <w:sz w:val="24"/>
          <w:szCs w:val="24"/>
        </w:rPr>
      </w:pPr>
      <w:r w:rsidRPr="00AD5FFD">
        <w:rPr>
          <w:rFonts w:ascii="Arial" w:hAnsi="Arial" w:cs="Arial"/>
          <w:sz w:val="24"/>
          <w:szCs w:val="24"/>
        </w:rPr>
        <w:t>Si a partir de la segunda vista de inspección prevalece la negativa del UFBC o Usuario Final, se estará a lo establecido al efecto de la Cláusula Vigésima Sexta. – Rescisión, del presente Contrato.</w:t>
      </w:r>
    </w:p>
    <w:p w14:paraId="56AAB3A2" w14:textId="77777777" w:rsidR="00560423"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OCTAVA. Instalación de aprovechamiento. </w:t>
      </w:r>
    </w:p>
    <w:p w14:paraId="6DBA2E5B" w14:textId="75E80559" w:rsidR="0007548B" w:rsidRPr="00AD5FFD" w:rsidRDefault="0007548B" w:rsidP="004C3B57">
      <w:pPr>
        <w:keepLines w:val="0"/>
        <w:rPr>
          <w:rFonts w:ascii="Arial" w:hAnsi="Arial" w:cs="Arial"/>
          <w:sz w:val="24"/>
          <w:szCs w:val="24"/>
        </w:rPr>
      </w:pPr>
      <w:r w:rsidRPr="00AD5FFD">
        <w:rPr>
          <w:rFonts w:ascii="Arial" w:hAnsi="Arial" w:cs="Arial"/>
          <w:sz w:val="24"/>
          <w:szCs w:val="24"/>
        </w:rPr>
        <w:t xml:space="preserve">El USUARIO, previo a la firma del presente contrato, </w:t>
      </w:r>
      <w:r w:rsidR="004C3B57" w:rsidRPr="00AD5FFD">
        <w:rPr>
          <w:rFonts w:ascii="Arial" w:hAnsi="Arial" w:cs="Arial"/>
          <w:sz w:val="24"/>
          <w:szCs w:val="24"/>
        </w:rPr>
        <w:t>se encuentra obligado a cumplir con la Norma Oficial Mexicana NOM-002-SECRE-2010, Instalaciones de aprovechamiento de gas natural vigente (http://dof.gob.mx/normasOficiales/4290/sener/sener.htm), o en su caso, la que la sustituya.</w:t>
      </w:r>
      <w:r w:rsidRPr="00AD5FFD">
        <w:rPr>
          <w:rFonts w:ascii="Arial" w:hAnsi="Arial" w:cs="Arial"/>
          <w:sz w:val="24"/>
          <w:szCs w:val="24"/>
        </w:rPr>
        <w:t>.</w:t>
      </w:r>
    </w:p>
    <w:p w14:paraId="1A915777"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Una vez que inicie la prestación del servicio, el USUARIO se incorporará en el proceso de facturación en el período establecido para el resto de los USUARIOS y se cobrará el cargo fijo por servicio. El importe de la conexión estándar y/o no estándar y los conceptos por el servicio de distribución y el consumo de gas natural serán cobrados a partir de la primera factura de servicio de distribución de gas natural, de conformidad con la lista de tarifas vigentes publicada en el Diario Oficial de la Federación.</w:t>
      </w:r>
    </w:p>
    <w:p w14:paraId="54D53431"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El DISTRIBUIDOR podrá llevar a cabo una inspección de la instalación de aprovechamiento propiedad del USUARIO para verificar que se encuentre en las condiciones de seguridad requeridas, incluyendo las condiciones de ventilación adecuadas de sus aparatos de consumo.</w:t>
      </w:r>
    </w:p>
    <w:p w14:paraId="12400BFA" w14:textId="002D7FDD" w:rsidR="0007548B" w:rsidRPr="00AD5FFD" w:rsidRDefault="008E28BF" w:rsidP="000F1C97">
      <w:pPr>
        <w:keepLines w:val="0"/>
        <w:rPr>
          <w:rFonts w:ascii="Arial" w:hAnsi="Arial" w:cs="Arial"/>
          <w:sz w:val="24"/>
          <w:szCs w:val="24"/>
        </w:rPr>
      </w:pPr>
      <w:r w:rsidRPr="00AD5FFD">
        <w:rPr>
          <w:rFonts w:ascii="Arial" w:hAnsi="Arial" w:cs="Arial"/>
          <w:sz w:val="24"/>
          <w:szCs w:val="24"/>
        </w:rPr>
        <w:lastRenderedPageBreak/>
        <w:t>El U</w:t>
      </w:r>
      <w:r w:rsidR="0007548B" w:rsidRPr="00AD5FFD">
        <w:rPr>
          <w:rFonts w:ascii="Arial" w:hAnsi="Arial" w:cs="Arial"/>
          <w:sz w:val="24"/>
          <w:szCs w:val="24"/>
        </w:rPr>
        <w:t xml:space="preserve">SUARIO no realizará ninguna modificación a las instalaciones propiedad </w:t>
      </w:r>
      <w:r w:rsidR="00B42170" w:rsidRPr="00AD5FFD">
        <w:rPr>
          <w:rFonts w:ascii="Arial" w:hAnsi="Arial" w:cs="Arial"/>
          <w:sz w:val="24"/>
          <w:szCs w:val="24"/>
        </w:rPr>
        <w:t xml:space="preserve">del </w:t>
      </w:r>
      <w:r w:rsidR="0007548B" w:rsidRPr="00AD5FFD">
        <w:rPr>
          <w:rFonts w:ascii="Arial" w:hAnsi="Arial" w:cs="Arial"/>
          <w:sz w:val="24"/>
          <w:szCs w:val="24"/>
        </w:rPr>
        <w:t>DISTRIBUIDOR que se encuentren dentro de su domicilio o propiedad, o en caso, en propiedad común, salvaguardando las instalaciones, equipos y tubería que se encuentren dentro del condominio o propiedad común, hasta el punto en que se encuentre el medidor, siendo responsable del buen uso de las instalaciones situadas dentro del condominio o en áreas comunes antes del medidor y seguirá las recomendaciones que establezca el DISTRIBUIDOR</w:t>
      </w:r>
      <w:r w:rsidRPr="00AD5FFD">
        <w:rPr>
          <w:rFonts w:ascii="Arial" w:hAnsi="Arial" w:cs="Arial"/>
          <w:sz w:val="24"/>
          <w:szCs w:val="24"/>
        </w:rPr>
        <w:t xml:space="preserve"> </w:t>
      </w:r>
      <w:r w:rsidR="0007548B" w:rsidRPr="00AD5FFD">
        <w:rPr>
          <w:rFonts w:ascii="Arial" w:hAnsi="Arial" w:cs="Arial"/>
          <w:sz w:val="24"/>
          <w:szCs w:val="24"/>
        </w:rPr>
        <w:t>conforme a las normas oficiales mexicanas aplicables.</w:t>
      </w:r>
    </w:p>
    <w:p w14:paraId="3E1836EF"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El USUARIO deberá liquidar los costos relacionados con el pago de daños causados por el USUARIO o por tercera persona, al equipo, al aparato medidor, a los accesorios y/o a las instalaciones propiedad del DISTRIBUIDOR ubicados en el inmueble del USUARIO, cuando se trate de causas imputables a él, al costo del mercado al momento de realizarse la reparación, y el gas natural fugado en caso de que se haya ocasionado una fuga.</w:t>
      </w:r>
      <w:r w:rsidR="008E28BF" w:rsidRPr="00AD5FFD">
        <w:rPr>
          <w:rFonts w:ascii="Arial" w:hAnsi="Arial" w:cs="Arial"/>
          <w:sz w:val="24"/>
          <w:szCs w:val="24"/>
        </w:rPr>
        <w:t xml:space="preserve"> </w:t>
      </w:r>
    </w:p>
    <w:p w14:paraId="420042BE"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El DISTRIBUIDOR será responsable del mantenimiento y cualquier reparación por daños que sufran en las instalaciones de su propiedad y que forman parte del sistema de distribución.</w:t>
      </w:r>
    </w:p>
    <w:p w14:paraId="3084B6E7" w14:textId="77777777" w:rsidR="008E28BF"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NOVENA. Conexión del servicio. </w:t>
      </w:r>
    </w:p>
    <w:p w14:paraId="6E699155" w14:textId="77777777" w:rsidR="0007548B" w:rsidRPr="00AD5FFD" w:rsidRDefault="0007548B" w:rsidP="000F1C97">
      <w:pPr>
        <w:keepLines w:val="0"/>
        <w:rPr>
          <w:rFonts w:ascii="Arial" w:hAnsi="Arial" w:cs="Arial"/>
          <w:sz w:val="24"/>
          <w:szCs w:val="24"/>
        </w:rPr>
      </w:pPr>
      <w:r w:rsidRPr="00AD5FFD">
        <w:rPr>
          <w:rFonts w:ascii="Arial" w:hAnsi="Arial" w:cs="Arial"/>
          <w:sz w:val="24"/>
          <w:szCs w:val="24"/>
        </w:rPr>
        <w:t>El DISTRIBUIDOR realizará la conexión correspondiente desde el punto de interconexión con el du</w:t>
      </w:r>
      <w:r w:rsidR="008E28BF" w:rsidRPr="00AD5FFD">
        <w:rPr>
          <w:rFonts w:ascii="Arial" w:hAnsi="Arial" w:cs="Arial"/>
          <w:sz w:val="24"/>
          <w:szCs w:val="24"/>
        </w:rPr>
        <w:t>c</w:t>
      </w:r>
      <w:r w:rsidRPr="00AD5FFD">
        <w:rPr>
          <w:rFonts w:ascii="Arial" w:hAnsi="Arial" w:cs="Arial"/>
          <w:sz w:val="24"/>
          <w:szCs w:val="24"/>
        </w:rPr>
        <w:t>to de suministro más cercano del sistema de distribución hasta el inicio de la instalación de aprovechamiento del USUARIO, ubicada a la salida del medidor, la cual podrá corresponder a una conexión estándar o a una conexión no estándar en función de su longitud, siendo aplicables los cargos correspondientes de conformidad con la lista de tarifas vigentes, los cuales podrán ser aplicados en una o varias exhibiciones a elección del USUARIO por punto de suministro. Lo anterior, siempre y cuando no haya una conexión preexistente, en cuyo caso sólo aplicará el cargo por reconexión para el acceso al servicio.</w:t>
      </w:r>
    </w:p>
    <w:p w14:paraId="15CEF4B9" w14:textId="77777777" w:rsidR="008E28BF"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DÉCIMA. Reconexión del servicio. </w:t>
      </w:r>
    </w:p>
    <w:p w14:paraId="3F8F1C4C" w14:textId="1040164F" w:rsidR="008E28BF" w:rsidRPr="00AD5FFD" w:rsidRDefault="0007548B" w:rsidP="00DE7CD1">
      <w:pPr>
        <w:keepLines w:val="0"/>
        <w:rPr>
          <w:rFonts w:ascii="Arial" w:hAnsi="Arial" w:cs="Arial"/>
          <w:sz w:val="24"/>
          <w:szCs w:val="24"/>
        </w:rPr>
      </w:pPr>
      <w:r w:rsidRPr="00AD5FFD">
        <w:rPr>
          <w:rFonts w:ascii="Arial" w:hAnsi="Arial" w:cs="Arial"/>
          <w:sz w:val="24"/>
          <w:szCs w:val="24"/>
        </w:rPr>
        <w:t>Cuando por algún motivo se haya suspendido el servicio al USUARIO por causas imputables a él mismo mediante el retiro del medidor o cualquier mecanismo de desconexión que no permita el paso de</w:t>
      </w:r>
      <w:r w:rsidR="00922687" w:rsidRPr="00AD5FFD">
        <w:rPr>
          <w:rFonts w:ascii="Arial" w:hAnsi="Arial" w:cs="Arial"/>
          <w:sz w:val="24"/>
          <w:szCs w:val="24"/>
        </w:rPr>
        <w:t>l</w:t>
      </w:r>
      <w:r w:rsidRPr="00AD5FFD">
        <w:rPr>
          <w:rFonts w:ascii="Arial" w:hAnsi="Arial" w:cs="Arial"/>
          <w:sz w:val="24"/>
          <w:szCs w:val="24"/>
        </w:rPr>
        <w:t xml:space="preserve"> gas natural, sin que haya mediado rescisión del presente contrato, el USUARIO podrá solicitar al DISTRIBUIDOR la reconexión del servicio, previa liquidación de los cargos pendientes, si los hubiera, así como del cargo por reconexión de acuerdo con la lista de tarifas vigentes y, en su caso, restituir la garantía existente</w:t>
      </w:r>
      <w:r w:rsidR="00DE7CD1" w:rsidRPr="00AD5FFD">
        <w:rPr>
          <w:rFonts w:ascii="Arial" w:hAnsi="Arial" w:cs="Arial"/>
          <w:sz w:val="24"/>
          <w:szCs w:val="24"/>
        </w:rPr>
        <w:t>, dicha reconexión será realizada con previo aviso al UFBC programando el día de la visita para la realización del trabajo con 5 días hábiles de anticipación</w:t>
      </w:r>
      <w:r w:rsidRPr="00AD5FFD">
        <w:rPr>
          <w:rFonts w:ascii="Arial" w:hAnsi="Arial" w:cs="Arial"/>
          <w:sz w:val="24"/>
          <w:szCs w:val="24"/>
        </w:rPr>
        <w:t>.</w:t>
      </w:r>
    </w:p>
    <w:p w14:paraId="7EACF653" w14:textId="77777777" w:rsidR="008E28BF" w:rsidRPr="00AD5FFD" w:rsidRDefault="008E28BF" w:rsidP="000F1C97">
      <w:pPr>
        <w:keepNext/>
        <w:keepLines w:val="0"/>
        <w:rPr>
          <w:rFonts w:ascii="Arial" w:hAnsi="Arial" w:cs="Arial"/>
          <w:b/>
          <w:sz w:val="24"/>
          <w:szCs w:val="24"/>
        </w:rPr>
      </w:pPr>
      <w:r w:rsidRPr="00AD5FFD">
        <w:rPr>
          <w:rFonts w:ascii="Arial" w:hAnsi="Arial" w:cs="Arial"/>
          <w:b/>
          <w:sz w:val="24"/>
          <w:szCs w:val="24"/>
        </w:rPr>
        <w:t xml:space="preserve">DÉCIMA </w:t>
      </w:r>
      <w:r w:rsidR="0007548B" w:rsidRPr="00AD5FFD">
        <w:rPr>
          <w:rFonts w:ascii="Arial" w:hAnsi="Arial" w:cs="Arial"/>
          <w:b/>
          <w:sz w:val="24"/>
          <w:szCs w:val="24"/>
        </w:rPr>
        <w:t xml:space="preserve">PRIMERA. Medición. </w:t>
      </w:r>
    </w:p>
    <w:p w14:paraId="4C72D672" w14:textId="61222F2D" w:rsidR="008E28BF" w:rsidRPr="00AD5FFD" w:rsidRDefault="0007548B" w:rsidP="00DE7CD1">
      <w:pPr>
        <w:keepLines w:val="0"/>
        <w:rPr>
          <w:rFonts w:ascii="Arial" w:hAnsi="Arial" w:cs="Arial"/>
          <w:sz w:val="24"/>
          <w:szCs w:val="24"/>
        </w:rPr>
      </w:pPr>
      <w:r w:rsidRPr="00AD5FFD">
        <w:rPr>
          <w:rFonts w:ascii="Arial" w:hAnsi="Arial" w:cs="Arial"/>
          <w:sz w:val="24"/>
          <w:szCs w:val="24"/>
        </w:rPr>
        <w:t xml:space="preserve">El DISTRIBUIDOR instalará un medidor de su </w:t>
      </w:r>
      <w:r w:rsidR="008E28BF" w:rsidRPr="00AD5FFD">
        <w:rPr>
          <w:rFonts w:ascii="Arial" w:hAnsi="Arial" w:cs="Arial"/>
          <w:sz w:val="24"/>
          <w:szCs w:val="24"/>
        </w:rPr>
        <w:t>propi</w:t>
      </w:r>
      <w:r w:rsidRPr="00AD5FFD">
        <w:rPr>
          <w:rFonts w:ascii="Arial" w:hAnsi="Arial" w:cs="Arial"/>
          <w:sz w:val="24"/>
          <w:szCs w:val="24"/>
        </w:rPr>
        <w:t xml:space="preserve">edad que cumpla con </w:t>
      </w:r>
      <w:r w:rsidR="00DE7CD1" w:rsidRPr="00AD5FFD">
        <w:rPr>
          <w:rFonts w:ascii="Arial" w:hAnsi="Arial" w:cs="Arial"/>
          <w:sz w:val="24"/>
          <w:szCs w:val="24"/>
        </w:rPr>
        <w:t>la Norma NOM-002-SECRE-2010, Instalaciones de aprovechamiento de gas natural o aquellas Normas Oficiales Mexicanas que la sustituyan o</w:t>
      </w:r>
      <w:r w:rsidRPr="00AD5FFD">
        <w:rPr>
          <w:rFonts w:ascii="Arial" w:hAnsi="Arial" w:cs="Arial"/>
          <w:sz w:val="24"/>
          <w:szCs w:val="24"/>
        </w:rPr>
        <w:t xml:space="preserve"> o, en su defecto, con</w:t>
      </w:r>
      <w:r w:rsidR="008E28BF" w:rsidRPr="00AD5FFD">
        <w:rPr>
          <w:rFonts w:ascii="Arial" w:hAnsi="Arial" w:cs="Arial"/>
          <w:sz w:val="24"/>
          <w:szCs w:val="24"/>
        </w:rPr>
        <w:t xml:space="preserve"> </w:t>
      </w:r>
      <w:r w:rsidRPr="00AD5FFD">
        <w:rPr>
          <w:rFonts w:ascii="Arial" w:hAnsi="Arial" w:cs="Arial"/>
          <w:sz w:val="24"/>
          <w:szCs w:val="24"/>
        </w:rPr>
        <w:t xml:space="preserve">las normas internacionales aplicables, para la medición del gas natural consumido por </w:t>
      </w:r>
      <w:r w:rsidRPr="00AD5FFD">
        <w:rPr>
          <w:rFonts w:ascii="Arial" w:hAnsi="Arial" w:cs="Arial"/>
          <w:sz w:val="24"/>
          <w:szCs w:val="24"/>
        </w:rPr>
        <w:lastRenderedPageBreak/>
        <w:t>el USUARIO de acuerdo con el perfil de carga y tipo de USUARIO a la entrada de la instalación de aprovechamiento.</w:t>
      </w:r>
      <w:r w:rsidR="008E28BF" w:rsidRPr="00AD5FFD">
        <w:rPr>
          <w:rFonts w:ascii="Arial" w:hAnsi="Arial" w:cs="Arial"/>
          <w:sz w:val="24"/>
          <w:szCs w:val="24"/>
        </w:rPr>
        <w:t xml:space="preserve"> </w:t>
      </w:r>
    </w:p>
    <w:p w14:paraId="6C99BCD6" w14:textId="7778B752" w:rsidR="008E28BF" w:rsidRPr="00AD5FFD" w:rsidRDefault="008E28BF" w:rsidP="00DE7CD1">
      <w:pPr>
        <w:keepLines w:val="0"/>
        <w:rPr>
          <w:rFonts w:ascii="Arial" w:hAnsi="Arial" w:cs="Arial"/>
          <w:sz w:val="24"/>
          <w:szCs w:val="24"/>
        </w:rPr>
      </w:pPr>
      <w:r w:rsidRPr="00AD5FFD">
        <w:rPr>
          <w:rFonts w:ascii="Arial" w:hAnsi="Arial" w:cs="Arial"/>
          <w:sz w:val="24"/>
          <w:szCs w:val="24"/>
        </w:rPr>
        <w:t xml:space="preserve">La </w:t>
      </w:r>
      <w:r w:rsidR="0007548B" w:rsidRPr="00AD5FFD">
        <w:rPr>
          <w:rFonts w:ascii="Arial" w:hAnsi="Arial" w:cs="Arial"/>
          <w:sz w:val="24"/>
          <w:szCs w:val="24"/>
        </w:rPr>
        <w:t>cantidad</w:t>
      </w:r>
      <w:r w:rsidRPr="00AD5FFD">
        <w:rPr>
          <w:rFonts w:ascii="Arial" w:hAnsi="Arial" w:cs="Arial"/>
          <w:sz w:val="24"/>
          <w:szCs w:val="24"/>
        </w:rPr>
        <w:t xml:space="preserve"> </w:t>
      </w:r>
      <w:r w:rsidR="0007548B" w:rsidRPr="00AD5FFD">
        <w:rPr>
          <w:rFonts w:ascii="Arial" w:hAnsi="Arial" w:cs="Arial"/>
          <w:sz w:val="24"/>
          <w:szCs w:val="24"/>
        </w:rPr>
        <w:t>de</w:t>
      </w:r>
      <w:r w:rsidRPr="00AD5FFD">
        <w:rPr>
          <w:rFonts w:ascii="Arial" w:hAnsi="Arial" w:cs="Arial"/>
          <w:sz w:val="24"/>
          <w:szCs w:val="24"/>
        </w:rPr>
        <w:t xml:space="preserve"> </w:t>
      </w:r>
      <w:r w:rsidR="0007548B" w:rsidRPr="00AD5FFD">
        <w:rPr>
          <w:rFonts w:ascii="Arial" w:hAnsi="Arial" w:cs="Arial"/>
          <w:sz w:val="24"/>
          <w:szCs w:val="24"/>
        </w:rPr>
        <w:t>gas</w:t>
      </w:r>
      <w:r w:rsidRPr="00AD5FFD">
        <w:rPr>
          <w:rFonts w:ascii="Arial" w:hAnsi="Arial" w:cs="Arial"/>
          <w:sz w:val="24"/>
          <w:szCs w:val="24"/>
        </w:rPr>
        <w:t xml:space="preserve"> </w:t>
      </w:r>
      <w:r w:rsidR="0007548B" w:rsidRPr="00AD5FFD">
        <w:rPr>
          <w:rFonts w:ascii="Arial" w:hAnsi="Arial" w:cs="Arial"/>
          <w:sz w:val="24"/>
          <w:szCs w:val="24"/>
        </w:rPr>
        <w:t>recibida</w:t>
      </w:r>
      <w:r w:rsidRPr="00AD5FFD">
        <w:rPr>
          <w:rFonts w:ascii="Arial" w:hAnsi="Arial" w:cs="Arial"/>
          <w:sz w:val="24"/>
          <w:szCs w:val="24"/>
        </w:rPr>
        <w:t xml:space="preserve"> </w:t>
      </w:r>
      <w:r w:rsidR="0007548B" w:rsidRPr="00AD5FFD">
        <w:rPr>
          <w:rFonts w:ascii="Arial" w:hAnsi="Arial" w:cs="Arial"/>
          <w:sz w:val="24"/>
          <w:szCs w:val="24"/>
        </w:rPr>
        <w:t>por</w:t>
      </w:r>
      <w:r w:rsidRPr="00AD5FFD">
        <w:rPr>
          <w:rFonts w:ascii="Arial" w:hAnsi="Arial" w:cs="Arial"/>
          <w:sz w:val="24"/>
          <w:szCs w:val="24"/>
        </w:rPr>
        <w:t xml:space="preserve"> </w:t>
      </w:r>
      <w:r w:rsidR="0007548B" w:rsidRPr="00AD5FFD">
        <w:rPr>
          <w:rFonts w:ascii="Arial" w:hAnsi="Arial" w:cs="Arial"/>
          <w:sz w:val="24"/>
          <w:szCs w:val="24"/>
        </w:rPr>
        <w:t>el USUARIO</w:t>
      </w:r>
      <w:r w:rsidRPr="00AD5FFD">
        <w:rPr>
          <w:rFonts w:ascii="Arial" w:hAnsi="Arial" w:cs="Arial"/>
          <w:sz w:val="24"/>
          <w:szCs w:val="24"/>
        </w:rPr>
        <w:t xml:space="preserve"> </w:t>
      </w:r>
      <w:r w:rsidR="0007548B" w:rsidRPr="00AD5FFD">
        <w:rPr>
          <w:rFonts w:ascii="Arial" w:hAnsi="Arial" w:cs="Arial"/>
          <w:sz w:val="24"/>
          <w:szCs w:val="24"/>
        </w:rPr>
        <w:t>en</w:t>
      </w:r>
      <w:r w:rsidRPr="00AD5FFD">
        <w:rPr>
          <w:rFonts w:ascii="Arial" w:hAnsi="Arial" w:cs="Arial"/>
          <w:sz w:val="24"/>
          <w:szCs w:val="24"/>
        </w:rPr>
        <w:t xml:space="preserve"> </w:t>
      </w:r>
      <w:r w:rsidR="0007548B" w:rsidRPr="00AD5FFD">
        <w:rPr>
          <w:rFonts w:ascii="Arial" w:hAnsi="Arial" w:cs="Arial"/>
          <w:sz w:val="24"/>
          <w:szCs w:val="24"/>
        </w:rPr>
        <w:t>su</w:t>
      </w:r>
      <w:r w:rsidRPr="00AD5FFD">
        <w:rPr>
          <w:rFonts w:ascii="Arial" w:hAnsi="Arial" w:cs="Arial"/>
          <w:sz w:val="24"/>
          <w:szCs w:val="24"/>
        </w:rPr>
        <w:t xml:space="preserve"> </w:t>
      </w:r>
      <w:r w:rsidR="0007548B" w:rsidRPr="00AD5FFD">
        <w:rPr>
          <w:rFonts w:ascii="Arial" w:hAnsi="Arial" w:cs="Arial"/>
          <w:sz w:val="24"/>
          <w:szCs w:val="24"/>
        </w:rPr>
        <w:t>instalación</w:t>
      </w:r>
      <w:r w:rsidRPr="00AD5FFD">
        <w:rPr>
          <w:rFonts w:ascii="Arial" w:hAnsi="Arial" w:cs="Arial"/>
          <w:sz w:val="24"/>
          <w:szCs w:val="24"/>
        </w:rPr>
        <w:t xml:space="preserve"> </w:t>
      </w:r>
      <w:r w:rsidR="0007548B" w:rsidRPr="00AD5FFD">
        <w:rPr>
          <w:rFonts w:ascii="Arial" w:hAnsi="Arial" w:cs="Arial"/>
          <w:sz w:val="24"/>
          <w:szCs w:val="24"/>
        </w:rPr>
        <w:t>de</w:t>
      </w:r>
      <w:r w:rsidRPr="00AD5FFD">
        <w:rPr>
          <w:rFonts w:ascii="Arial" w:hAnsi="Arial" w:cs="Arial"/>
          <w:sz w:val="24"/>
          <w:szCs w:val="24"/>
        </w:rPr>
        <w:t xml:space="preserve"> a</w:t>
      </w:r>
      <w:r w:rsidR="0007548B" w:rsidRPr="00AD5FFD">
        <w:rPr>
          <w:rFonts w:ascii="Arial" w:hAnsi="Arial" w:cs="Arial"/>
          <w:sz w:val="24"/>
          <w:szCs w:val="24"/>
        </w:rPr>
        <w:t>provechamiento será medida y registrada en forma continua en el aparat</w:t>
      </w:r>
      <w:r w:rsidRPr="00AD5FFD">
        <w:rPr>
          <w:rFonts w:ascii="Arial" w:hAnsi="Arial" w:cs="Arial"/>
          <w:sz w:val="24"/>
          <w:szCs w:val="24"/>
        </w:rPr>
        <w:t xml:space="preserve">o </w:t>
      </w:r>
      <w:r w:rsidR="0007548B" w:rsidRPr="00AD5FFD">
        <w:rPr>
          <w:rFonts w:ascii="Arial" w:hAnsi="Arial" w:cs="Arial"/>
          <w:sz w:val="24"/>
          <w:szCs w:val="24"/>
        </w:rPr>
        <w:t xml:space="preserve">medidor instalado por el DISTRIBUIDOR, la lectura correspondiente será tomada periódicamente por éste o por personas debidamente autorizadas por el mismo, y la unidad de medición será el </w:t>
      </w:r>
      <w:r w:rsidR="00DE7CD1" w:rsidRPr="00AD5FFD">
        <w:rPr>
          <w:rFonts w:ascii="Arial" w:hAnsi="Arial" w:cs="Arial"/>
          <w:sz w:val="24"/>
          <w:szCs w:val="24"/>
        </w:rPr>
        <w:t>m3 (metros cúbicos)</w:t>
      </w:r>
      <w:r w:rsidR="0007548B" w:rsidRPr="00AD5FFD">
        <w:rPr>
          <w:rFonts w:ascii="Arial" w:hAnsi="Arial" w:cs="Arial"/>
          <w:sz w:val="24"/>
          <w:szCs w:val="24"/>
        </w:rPr>
        <w:t>. Los metros cúbicos facturados coincidirán para el periodo de consumo con lo marcado en el medidor, cuando la presión relativa de medición sea igual o menor que la presión mínima de operación.</w:t>
      </w:r>
    </w:p>
    <w:p w14:paraId="60EE4D62"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Las mediciones efectuadas serán obligatorias para ambas partes, excepto en el caso de error manifiesto. De cualquier manera, y sin perjuicio del derecho subsecuente de cada parte de demostrar error manifiesto en las mediciones, éstas deberán regir para los fines de los volúmenes consignados en la factura y para la obligación del USUARIO de efectuar el pago correspondiente hasta que concluya la aclaración correspondiente, en términos de l</w:t>
      </w:r>
      <w:r w:rsidR="008E28BF" w:rsidRPr="00AD5FFD">
        <w:rPr>
          <w:rFonts w:ascii="Arial" w:hAnsi="Arial" w:cs="Arial"/>
          <w:sz w:val="24"/>
          <w:szCs w:val="24"/>
        </w:rPr>
        <w:t>o</w:t>
      </w:r>
      <w:r w:rsidRPr="00AD5FFD">
        <w:rPr>
          <w:rFonts w:ascii="Arial" w:hAnsi="Arial" w:cs="Arial"/>
          <w:sz w:val="24"/>
          <w:szCs w:val="24"/>
        </w:rPr>
        <w:t xml:space="preserve">s </w:t>
      </w:r>
      <w:r w:rsidR="008E28BF" w:rsidRPr="00AD5FFD">
        <w:rPr>
          <w:rFonts w:ascii="Arial" w:hAnsi="Arial" w:cs="Arial"/>
          <w:sz w:val="24"/>
          <w:szCs w:val="24"/>
        </w:rPr>
        <w:t>T</w:t>
      </w:r>
      <w:r w:rsidRPr="00AD5FFD">
        <w:rPr>
          <w:rFonts w:ascii="Arial" w:hAnsi="Arial" w:cs="Arial"/>
          <w:sz w:val="24"/>
          <w:szCs w:val="24"/>
        </w:rPr>
        <w:t>CPS.</w:t>
      </w:r>
    </w:p>
    <w:p w14:paraId="311B9B51"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En los casos en que los medidores que dan suministro a diferentes viviendas se encuentren agrupados en algún punto central, se señalará claramente a qué USUARIO da servicio cada uno de ellos, identificado con el número de medidor que aparezca en el sistema de facturación del DISTRIBUIDOR.</w:t>
      </w:r>
    </w:p>
    <w:p w14:paraId="3E5BB84C" w14:textId="77777777" w:rsidR="008E28BF"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DÉCIMA SEGUNDA. Extensión a una conexión existente. </w:t>
      </w:r>
    </w:p>
    <w:p w14:paraId="5FBA1320"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 xml:space="preserve">El USUARIO deberá solicitar al DISTRIBUIDOR un nuevo servicio cuando se pretenda subdividir la propiedad en donde se encuentra instalado un medidor, con el objeto de que el DISTRIBUIDOR haga las conexiones respectivas y se presente la solicitud de servicio para la celebración de los contratos correspondientes con los consumidores usuarios nuevos. La falta de aviso previo al DISTRIBUIDOR en relación con la subdivisión del </w:t>
      </w:r>
      <w:r w:rsidR="0000001B" w:rsidRPr="00AD5FFD">
        <w:rPr>
          <w:rFonts w:ascii="Arial" w:hAnsi="Arial" w:cs="Arial"/>
          <w:sz w:val="24"/>
          <w:szCs w:val="24"/>
        </w:rPr>
        <w:t>predio</w:t>
      </w:r>
      <w:r w:rsidRPr="00AD5FFD">
        <w:rPr>
          <w:rFonts w:ascii="Arial" w:hAnsi="Arial" w:cs="Arial"/>
          <w:sz w:val="24"/>
          <w:szCs w:val="24"/>
        </w:rPr>
        <w:t xml:space="preserve"> le otorgará el derecho de suspender el servicio sin obligación o responsabilidad a su cargo, previo aviso por escrito al USUARIO.</w:t>
      </w:r>
    </w:p>
    <w:p w14:paraId="460B788E" w14:textId="77777777" w:rsidR="008E28BF" w:rsidRPr="00AD5FFD" w:rsidRDefault="0007548B" w:rsidP="000F1C97">
      <w:pPr>
        <w:keepNext/>
        <w:keepLines w:val="0"/>
        <w:rPr>
          <w:rFonts w:ascii="Arial" w:hAnsi="Arial" w:cs="Arial"/>
          <w:b/>
          <w:sz w:val="24"/>
          <w:szCs w:val="24"/>
        </w:rPr>
      </w:pPr>
      <w:r w:rsidRPr="00AD5FFD">
        <w:rPr>
          <w:rFonts w:ascii="Arial" w:hAnsi="Arial" w:cs="Arial"/>
          <w:b/>
          <w:sz w:val="24"/>
          <w:szCs w:val="24"/>
        </w:rPr>
        <w:t>DÉCIMA TERCERA. Cambio</w:t>
      </w:r>
      <w:r w:rsidR="008E28BF" w:rsidRPr="00AD5FFD">
        <w:rPr>
          <w:rFonts w:ascii="Arial" w:hAnsi="Arial" w:cs="Arial"/>
          <w:b/>
          <w:sz w:val="24"/>
          <w:szCs w:val="24"/>
        </w:rPr>
        <w:t xml:space="preserve"> </w:t>
      </w:r>
      <w:r w:rsidRPr="00AD5FFD">
        <w:rPr>
          <w:rFonts w:ascii="Arial" w:hAnsi="Arial" w:cs="Arial"/>
          <w:b/>
          <w:sz w:val="24"/>
          <w:szCs w:val="24"/>
        </w:rPr>
        <w:t>de la titularidad del contrato.</w:t>
      </w:r>
    </w:p>
    <w:p w14:paraId="411CC890"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El USUARIO</w:t>
      </w:r>
      <w:r w:rsidR="008E28BF" w:rsidRPr="00AD5FFD">
        <w:rPr>
          <w:rFonts w:ascii="Arial" w:hAnsi="Arial" w:cs="Arial"/>
          <w:sz w:val="24"/>
          <w:szCs w:val="24"/>
        </w:rPr>
        <w:t xml:space="preserve"> </w:t>
      </w:r>
      <w:r w:rsidRPr="00AD5FFD">
        <w:rPr>
          <w:rFonts w:ascii="Arial" w:hAnsi="Arial" w:cs="Arial"/>
          <w:sz w:val="24"/>
          <w:szCs w:val="24"/>
        </w:rPr>
        <w:t>po</w:t>
      </w:r>
      <w:r w:rsidR="008E28BF" w:rsidRPr="00AD5FFD">
        <w:rPr>
          <w:rFonts w:ascii="Arial" w:hAnsi="Arial" w:cs="Arial"/>
          <w:sz w:val="24"/>
          <w:szCs w:val="24"/>
        </w:rPr>
        <w:t>d</w:t>
      </w:r>
      <w:r w:rsidRPr="00AD5FFD">
        <w:rPr>
          <w:rFonts w:ascii="Arial" w:hAnsi="Arial" w:cs="Arial"/>
          <w:sz w:val="24"/>
          <w:szCs w:val="24"/>
        </w:rPr>
        <w:t>rá cambiar la titularidad del contrato de servicio, siempre y cuando el nuevo</w:t>
      </w:r>
      <w:r w:rsidR="008E28BF" w:rsidRPr="00AD5FFD">
        <w:rPr>
          <w:rFonts w:ascii="Arial" w:hAnsi="Arial" w:cs="Arial"/>
          <w:sz w:val="24"/>
          <w:szCs w:val="24"/>
        </w:rPr>
        <w:t xml:space="preserve"> USU</w:t>
      </w:r>
      <w:r w:rsidRPr="00AD5FFD">
        <w:rPr>
          <w:rFonts w:ascii="Arial" w:hAnsi="Arial" w:cs="Arial"/>
          <w:sz w:val="24"/>
          <w:szCs w:val="24"/>
        </w:rPr>
        <w:t xml:space="preserve">ARIO reúna los requisitos establecidos en la solicitud del servicio y cuente </w:t>
      </w:r>
      <w:r w:rsidR="008E28BF" w:rsidRPr="00AD5FFD">
        <w:rPr>
          <w:rFonts w:ascii="Arial" w:hAnsi="Arial" w:cs="Arial"/>
          <w:sz w:val="24"/>
          <w:szCs w:val="24"/>
        </w:rPr>
        <w:t>co</w:t>
      </w:r>
      <w:r w:rsidRPr="00AD5FFD">
        <w:rPr>
          <w:rFonts w:ascii="Arial" w:hAnsi="Arial" w:cs="Arial"/>
          <w:sz w:val="24"/>
          <w:szCs w:val="24"/>
        </w:rPr>
        <w:t>n la autorización previa del DISTRIBUIDOR.</w:t>
      </w:r>
    </w:p>
    <w:p w14:paraId="08470D9D"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El USUARIO no podrá ceder ni transferir los derechos y obligaciones del presente contrato, sin el consentimiento previo y por escrito del DISTRIBUIDOR. En su caso, el USUARIO deberá presentar por escrito la solicitud correspondiente y el DISTRIBUIDOR deberá dar respuesta a dicha solicitud dentro de los 10 (diez) días hábiles siguientes a la fecha de recepción,</w:t>
      </w:r>
      <w:r w:rsidR="008E28BF" w:rsidRPr="00AD5FFD">
        <w:rPr>
          <w:rFonts w:ascii="Arial" w:hAnsi="Arial" w:cs="Arial"/>
          <w:sz w:val="24"/>
          <w:szCs w:val="24"/>
        </w:rPr>
        <w:t xml:space="preserve"> </w:t>
      </w:r>
      <w:r w:rsidRPr="00AD5FFD">
        <w:rPr>
          <w:rFonts w:ascii="Arial" w:hAnsi="Arial" w:cs="Arial"/>
          <w:sz w:val="24"/>
          <w:szCs w:val="24"/>
        </w:rPr>
        <w:t>y en caso de no recibir respuesta dentro del plazo antes mencionado, se considerará como no aprobada.</w:t>
      </w:r>
    </w:p>
    <w:p w14:paraId="7FBD94F5" w14:textId="77777777" w:rsidR="008E28BF" w:rsidRPr="00AD5FFD" w:rsidRDefault="0007548B" w:rsidP="000F1C97">
      <w:pPr>
        <w:keepNext/>
        <w:keepLines w:val="0"/>
        <w:rPr>
          <w:rFonts w:ascii="Arial" w:hAnsi="Arial" w:cs="Arial"/>
          <w:b/>
          <w:sz w:val="24"/>
          <w:szCs w:val="24"/>
        </w:rPr>
      </w:pPr>
      <w:r w:rsidRPr="00AD5FFD">
        <w:rPr>
          <w:rFonts w:ascii="Arial" w:hAnsi="Arial" w:cs="Arial"/>
          <w:b/>
          <w:sz w:val="24"/>
          <w:szCs w:val="24"/>
        </w:rPr>
        <w:t>DÉCIMA CUARTA. Suspensión del serv</w:t>
      </w:r>
      <w:r w:rsidR="008E28BF" w:rsidRPr="00AD5FFD">
        <w:rPr>
          <w:rFonts w:ascii="Arial" w:hAnsi="Arial" w:cs="Arial"/>
          <w:b/>
          <w:sz w:val="24"/>
          <w:szCs w:val="24"/>
        </w:rPr>
        <w:t>i</w:t>
      </w:r>
      <w:r w:rsidRPr="00AD5FFD">
        <w:rPr>
          <w:rFonts w:ascii="Arial" w:hAnsi="Arial" w:cs="Arial"/>
          <w:b/>
          <w:sz w:val="24"/>
          <w:szCs w:val="24"/>
        </w:rPr>
        <w:t>c</w:t>
      </w:r>
      <w:r w:rsidR="008E28BF" w:rsidRPr="00AD5FFD">
        <w:rPr>
          <w:rFonts w:ascii="Arial" w:hAnsi="Arial" w:cs="Arial"/>
          <w:b/>
          <w:sz w:val="24"/>
          <w:szCs w:val="24"/>
        </w:rPr>
        <w:t>io</w:t>
      </w:r>
      <w:r w:rsidRPr="00AD5FFD">
        <w:rPr>
          <w:rFonts w:ascii="Arial" w:hAnsi="Arial" w:cs="Arial"/>
          <w:b/>
          <w:sz w:val="24"/>
          <w:szCs w:val="24"/>
        </w:rPr>
        <w:t xml:space="preserve"> sin responsabilidad. </w:t>
      </w:r>
    </w:p>
    <w:p w14:paraId="27086B40" w14:textId="77777777" w:rsidR="008E28BF" w:rsidRPr="00AD5FFD" w:rsidRDefault="0007548B" w:rsidP="000F1C97">
      <w:pPr>
        <w:keepLines w:val="0"/>
        <w:rPr>
          <w:rFonts w:ascii="Arial" w:hAnsi="Arial" w:cs="Arial"/>
          <w:sz w:val="24"/>
          <w:szCs w:val="24"/>
        </w:rPr>
      </w:pPr>
      <w:r w:rsidRPr="00AD5FFD">
        <w:rPr>
          <w:rFonts w:ascii="Arial" w:hAnsi="Arial" w:cs="Arial"/>
          <w:sz w:val="24"/>
          <w:szCs w:val="24"/>
        </w:rPr>
        <w:t>El DISTRIBUIDOR podrá suspender el servicio de distribución de gas natural, sin incurrir en responsabilidad por esta interrupción, cuando se origine por:</w:t>
      </w:r>
    </w:p>
    <w:p w14:paraId="09072DA0" w14:textId="77777777" w:rsidR="00CC6991"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Caso fortuito o fuerza mayor;</w:t>
      </w:r>
    </w:p>
    <w:p w14:paraId="736E0F84" w14:textId="77777777" w:rsidR="00CC6991"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lastRenderedPageBreak/>
        <w:t xml:space="preserve">Fugas o fallas en la instalación de aprovechamiento del USUARIO o mala operación de </w:t>
      </w:r>
      <w:r w:rsidR="00274CC1" w:rsidRPr="00AD5FFD">
        <w:rPr>
          <w:rFonts w:ascii="Arial" w:hAnsi="Arial" w:cs="Arial"/>
          <w:sz w:val="24"/>
          <w:szCs w:val="24"/>
        </w:rPr>
        <w:t>ésta</w:t>
      </w:r>
      <w:r w:rsidRPr="00AD5FFD">
        <w:rPr>
          <w:rFonts w:ascii="Arial" w:hAnsi="Arial" w:cs="Arial"/>
          <w:sz w:val="24"/>
          <w:szCs w:val="24"/>
        </w:rPr>
        <w:t>;</w:t>
      </w:r>
    </w:p>
    <w:p w14:paraId="6056243A" w14:textId="77777777" w:rsidR="00CC6991"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Trabajos necesarios para el mantenimiento, ampliación o modificación del sistema de gas natural, previo aviso al USUARIO, el cual se dará con no menos de cuarenta y ocho horas de anticipación al inicio de los trabajos respectivos, indicándose el día, hora y duración de la suspensión del servicio y la hora en que se reanudará el mismo;</w:t>
      </w:r>
    </w:p>
    <w:p w14:paraId="63B8A6DA" w14:textId="77777777" w:rsidR="00CC6991"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Incumplimiento del USUARIO a sus obligaciones contractuales;</w:t>
      </w:r>
    </w:p>
    <w:p w14:paraId="3DE5D49C" w14:textId="77777777" w:rsidR="00CC6991"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Falta de</w:t>
      </w:r>
      <w:r w:rsidR="00CC6991" w:rsidRPr="00AD5FFD">
        <w:rPr>
          <w:rFonts w:ascii="Arial" w:hAnsi="Arial" w:cs="Arial"/>
          <w:sz w:val="24"/>
          <w:szCs w:val="24"/>
        </w:rPr>
        <w:t xml:space="preserve"> </w:t>
      </w:r>
      <w:r w:rsidRPr="00AD5FFD">
        <w:rPr>
          <w:rFonts w:ascii="Arial" w:hAnsi="Arial" w:cs="Arial"/>
          <w:sz w:val="24"/>
          <w:szCs w:val="24"/>
        </w:rPr>
        <w:t>pago puntual del importe de la factura del servicio de distribución, la cual incluye el aviso previo de suspensión del servicio;</w:t>
      </w:r>
    </w:p>
    <w:p w14:paraId="351A2F3A" w14:textId="77777777" w:rsidR="00CC6991"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Alteración del medidor y/o la instalación de aprovechamiento, y/o uso no autorizado del servicio;</w:t>
      </w:r>
    </w:p>
    <w:p w14:paraId="489293A5" w14:textId="77777777" w:rsidR="00CC6991"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Cuando el medidor y/o la instalación de aprovechamiento presenten un riesgo, puedan perjudicar a terceros o no cumplan con las leyes, reglamentos y normas vigentes aplicables a la materia, y</w:t>
      </w:r>
    </w:p>
    <w:p w14:paraId="3A36F709" w14:textId="77777777" w:rsidR="0007548B" w:rsidRPr="00AD5FFD" w:rsidRDefault="0007548B" w:rsidP="000F1C97">
      <w:pPr>
        <w:pStyle w:val="Listabulletletra"/>
        <w:keepLines w:val="0"/>
        <w:ind w:left="567" w:hanging="567"/>
        <w:rPr>
          <w:rFonts w:ascii="Arial" w:hAnsi="Arial" w:cs="Arial"/>
          <w:sz w:val="24"/>
          <w:szCs w:val="24"/>
        </w:rPr>
      </w:pPr>
      <w:r w:rsidRPr="00AD5FFD">
        <w:rPr>
          <w:rFonts w:ascii="Arial" w:hAnsi="Arial" w:cs="Arial"/>
          <w:sz w:val="24"/>
          <w:szCs w:val="24"/>
        </w:rPr>
        <w:t>Rescisión del contrato.</w:t>
      </w:r>
    </w:p>
    <w:p w14:paraId="1B9C6D60" w14:textId="77777777" w:rsidR="00CC6991"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DÉCIMA QUINTA. Servicios adicionales. </w:t>
      </w:r>
    </w:p>
    <w:p w14:paraId="5B1CB75E" w14:textId="6D1DCD28" w:rsidR="00CC6991" w:rsidRPr="00AD5FFD" w:rsidRDefault="0007548B" w:rsidP="00B96078">
      <w:pPr>
        <w:keepLines w:val="0"/>
        <w:rPr>
          <w:rFonts w:ascii="Arial" w:hAnsi="Arial" w:cs="Arial"/>
          <w:sz w:val="24"/>
          <w:szCs w:val="24"/>
        </w:rPr>
      </w:pPr>
      <w:r w:rsidRPr="00AD5FFD">
        <w:rPr>
          <w:rFonts w:ascii="Arial" w:hAnsi="Arial" w:cs="Arial"/>
          <w:sz w:val="24"/>
          <w:szCs w:val="24"/>
        </w:rPr>
        <w:t xml:space="preserve">El DISTRIBUIDOR podrá prestar servicios adicionales al servicio de distribución objeto del presente contrato, por si o por interpósita persona, únicamente cuando hayan sido solicitados </w:t>
      </w:r>
      <w:r w:rsidR="00B96078" w:rsidRPr="00AD5FFD">
        <w:rPr>
          <w:rFonts w:ascii="Arial" w:hAnsi="Arial" w:cs="Arial"/>
          <w:sz w:val="24"/>
          <w:szCs w:val="24"/>
        </w:rPr>
        <w:t>por el titular del contrato y éste haya manifestado su consentimiento de forma expresa, ya sea por escrito o por vía electrónica</w:t>
      </w:r>
      <w:r w:rsidRPr="00AD5FFD">
        <w:rPr>
          <w:rFonts w:ascii="Arial" w:hAnsi="Arial" w:cs="Arial"/>
          <w:sz w:val="24"/>
          <w:szCs w:val="24"/>
        </w:rPr>
        <w:t>.</w:t>
      </w:r>
    </w:p>
    <w:p w14:paraId="77B37387" w14:textId="5F51A24C" w:rsidR="00CC6991" w:rsidRPr="00AD5FFD" w:rsidRDefault="0007548B" w:rsidP="00B50E18">
      <w:pPr>
        <w:keepLines w:val="0"/>
        <w:rPr>
          <w:rFonts w:ascii="Arial" w:hAnsi="Arial" w:cs="Arial"/>
          <w:sz w:val="24"/>
          <w:szCs w:val="24"/>
        </w:rPr>
      </w:pPr>
      <w:r w:rsidRPr="00AD5FFD">
        <w:rPr>
          <w:rFonts w:ascii="Arial" w:hAnsi="Arial" w:cs="Arial"/>
          <w:sz w:val="24"/>
          <w:szCs w:val="24"/>
        </w:rPr>
        <w:t>En el caso de solicitar servicios adicionales, se celebrará el contrato respectivo entre el DISTRIBUIDOR y el USUARIO, en el cual deberán especificarse como mínimo los servicios a prestar, su precio y los términos y condiciones a que se sujetarán</w:t>
      </w:r>
      <w:r w:rsidR="00CC6991" w:rsidRPr="00AD5FFD">
        <w:rPr>
          <w:rFonts w:ascii="Arial" w:hAnsi="Arial" w:cs="Arial"/>
          <w:sz w:val="24"/>
          <w:szCs w:val="24"/>
        </w:rPr>
        <w:t xml:space="preserve"> </w:t>
      </w:r>
      <w:r w:rsidRPr="00AD5FFD">
        <w:rPr>
          <w:rFonts w:ascii="Arial" w:hAnsi="Arial" w:cs="Arial"/>
          <w:sz w:val="24"/>
          <w:szCs w:val="24"/>
        </w:rPr>
        <w:t>las</w:t>
      </w:r>
      <w:r w:rsidR="00CC6991" w:rsidRPr="00AD5FFD">
        <w:rPr>
          <w:rFonts w:ascii="Arial" w:hAnsi="Arial" w:cs="Arial"/>
          <w:sz w:val="24"/>
          <w:szCs w:val="24"/>
        </w:rPr>
        <w:t xml:space="preserve"> </w:t>
      </w:r>
      <w:r w:rsidRPr="00AD5FFD">
        <w:rPr>
          <w:rFonts w:ascii="Arial" w:hAnsi="Arial" w:cs="Arial"/>
          <w:sz w:val="24"/>
          <w:szCs w:val="24"/>
        </w:rPr>
        <w:t>partes,</w:t>
      </w:r>
      <w:r w:rsidR="00CC6991" w:rsidRPr="00AD5FFD">
        <w:rPr>
          <w:rFonts w:ascii="Arial" w:hAnsi="Arial" w:cs="Arial"/>
          <w:sz w:val="24"/>
          <w:szCs w:val="24"/>
        </w:rPr>
        <w:t xml:space="preserve"> </w:t>
      </w:r>
      <w:r w:rsidR="00B50E18" w:rsidRPr="00AD5FFD">
        <w:rPr>
          <w:rFonts w:ascii="Arial" w:hAnsi="Arial" w:cs="Arial"/>
          <w:sz w:val="24"/>
          <w:szCs w:val="24"/>
        </w:rPr>
        <w:t>mismos que deberán ser facturados de manera desglosada e independiente al servicio de distribución con comercialización</w:t>
      </w:r>
      <w:r w:rsidRPr="00AD5FFD">
        <w:rPr>
          <w:rFonts w:ascii="Arial" w:hAnsi="Arial" w:cs="Arial"/>
          <w:sz w:val="24"/>
          <w:szCs w:val="24"/>
        </w:rPr>
        <w:t xml:space="preserve">, y la contratación </w:t>
      </w:r>
      <w:r w:rsidR="00317990" w:rsidRPr="00AD5FFD">
        <w:rPr>
          <w:rFonts w:ascii="Arial" w:hAnsi="Arial" w:cs="Arial"/>
          <w:sz w:val="24"/>
          <w:szCs w:val="24"/>
        </w:rPr>
        <w:t>o cu</w:t>
      </w:r>
      <w:r w:rsidRPr="00AD5FFD">
        <w:rPr>
          <w:rFonts w:ascii="Arial" w:hAnsi="Arial" w:cs="Arial"/>
          <w:sz w:val="24"/>
          <w:szCs w:val="24"/>
        </w:rPr>
        <w:t>alquier incumplimiento de los mismos no deberán condicionar la prestación</w:t>
      </w:r>
      <w:r w:rsidR="00CC6991" w:rsidRPr="00AD5FFD">
        <w:rPr>
          <w:rFonts w:ascii="Arial" w:hAnsi="Arial" w:cs="Arial"/>
          <w:sz w:val="24"/>
          <w:szCs w:val="24"/>
        </w:rPr>
        <w:t xml:space="preserve"> del s</w:t>
      </w:r>
      <w:r w:rsidRPr="00AD5FFD">
        <w:rPr>
          <w:rFonts w:ascii="Arial" w:hAnsi="Arial" w:cs="Arial"/>
          <w:sz w:val="24"/>
          <w:szCs w:val="24"/>
        </w:rPr>
        <w:t>ervicio objeto del presente contrato.</w:t>
      </w:r>
    </w:p>
    <w:p w14:paraId="26CE7E0E" w14:textId="77777777" w:rsidR="00CC6991"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DÉCIMA SEXTA. Pagos. </w:t>
      </w:r>
    </w:p>
    <w:p w14:paraId="5AC6B1A8" w14:textId="77777777" w:rsidR="00B270BF" w:rsidRPr="00AD5FFD" w:rsidRDefault="0007548B" w:rsidP="000F1C97">
      <w:pPr>
        <w:keepLines w:val="0"/>
        <w:rPr>
          <w:rFonts w:ascii="Arial" w:hAnsi="Arial" w:cs="Arial"/>
          <w:sz w:val="24"/>
          <w:szCs w:val="24"/>
        </w:rPr>
      </w:pPr>
      <w:r w:rsidRPr="00AD5FFD">
        <w:rPr>
          <w:rFonts w:ascii="Arial" w:hAnsi="Arial" w:cs="Arial"/>
          <w:sz w:val="24"/>
          <w:szCs w:val="24"/>
        </w:rPr>
        <w:t>El USUARIO realizará los pagos de los serv</w:t>
      </w:r>
      <w:r w:rsidR="00CC6991" w:rsidRPr="00AD5FFD">
        <w:rPr>
          <w:rFonts w:ascii="Arial" w:hAnsi="Arial" w:cs="Arial"/>
          <w:sz w:val="24"/>
          <w:szCs w:val="24"/>
        </w:rPr>
        <w:t>i</w:t>
      </w:r>
      <w:r w:rsidRPr="00AD5FFD">
        <w:rPr>
          <w:rFonts w:ascii="Arial" w:hAnsi="Arial" w:cs="Arial"/>
          <w:sz w:val="24"/>
          <w:szCs w:val="24"/>
        </w:rPr>
        <w:t>c</w:t>
      </w:r>
      <w:r w:rsidR="00CC6991" w:rsidRPr="00AD5FFD">
        <w:rPr>
          <w:rFonts w:ascii="Arial" w:hAnsi="Arial" w:cs="Arial"/>
          <w:sz w:val="24"/>
          <w:szCs w:val="24"/>
        </w:rPr>
        <w:t>i</w:t>
      </w:r>
      <w:r w:rsidRPr="00AD5FFD">
        <w:rPr>
          <w:rFonts w:ascii="Arial" w:hAnsi="Arial" w:cs="Arial"/>
          <w:sz w:val="24"/>
          <w:szCs w:val="24"/>
        </w:rPr>
        <w:t>os utilizados en los centros de atención o centros externos de cobros autorizados por el DISTRIBUIDOR, o bien domiciliando sus pagos a través de una cuenta de cheques o ahorro en las instituciones bancarias con las que tenga convenio</w:t>
      </w:r>
      <w:r w:rsidR="00B270BF" w:rsidRPr="00AD5FFD">
        <w:rPr>
          <w:rFonts w:ascii="Arial" w:hAnsi="Arial" w:cs="Arial"/>
          <w:sz w:val="24"/>
          <w:szCs w:val="24"/>
        </w:rPr>
        <w:t xml:space="preserve"> </w:t>
      </w:r>
      <w:r w:rsidRPr="00AD5FFD">
        <w:rPr>
          <w:rFonts w:ascii="Arial" w:hAnsi="Arial" w:cs="Arial"/>
          <w:sz w:val="24"/>
          <w:szCs w:val="24"/>
        </w:rPr>
        <w:t>el DISTRIBUIDOR, previa notificación por escrito de dicha cuenta por parte del</w:t>
      </w:r>
      <w:r w:rsidR="00B270BF" w:rsidRPr="00AD5FFD">
        <w:rPr>
          <w:rFonts w:ascii="Arial" w:hAnsi="Arial" w:cs="Arial"/>
          <w:sz w:val="24"/>
          <w:szCs w:val="24"/>
        </w:rPr>
        <w:t xml:space="preserve"> </w:t>
      </w:r>
      <w:r w:rsidRPr="00AD5FFD">
        <w:rPr>
          <w:rFonts w:ascii="Arial" w:hAnsi="Arial" w:cs="Arial"/>
          <w:sz w:val="24"/>
          <w:szCs w:val="24"/>
        </w:rPr>
        <w:t>USUARIO.</w:t>
      </w:r>
    </w:p>
    <w:p w14:paraId="139A5A51" w14:textId="77777777" w:rsidR="00B270BF" w:rsidRPr="00AD5FFD" w:rsidRDefault="0007548B" w:rsidP="000F1C97">
      <w:pPr>
        <w:keepLines w:val="0"/>
        <w:rPr>
          <w:rFonts w:ascii="Arial" w:hAnsi="Arial" w:cs="Arial"/>
          <w:sz w:val="24"/>
          <w:szCs w:val="24"/>
        </w:rPr>
      </w:pPr>
      <w:r w:rsidRPr="00AD5FFD">
        <w:rPr>
          <w:rFonts w:ascii="Arial" w:hAnsi="Arial" w:cs="Arial"/>
          <w:sz w:val="24"/>
          <w:szCs w:val="24"/>
        </w:rPr>
        <w:t>Cuando el USUARIO incumpla con la obligación del pago de una factura por concepto del servicio objeto del presente contrato, el DISTRIBUIDOR podrá sin responsabilidad suspender dicho servicio hasta que el USUARIO pague las cantidades adeudadas.</w:t>
      </w:r>
    </w:p>
    <w:p w14:paraId="23F49C90" w14:textId="77777777" w:rsidR="00B270BF"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DÉCIMA SÉPTIMA. Facturación. </w:t>
      </w:r>
    </w:p>
    <w:p w14:paraId="2B236DFA" w14:textId="77777777" w:rsidR="00CA3DDF" w:rsidRPr="00AD5FFD" w:rsidRDefault="0007548B" w:rsidP="000F1C97">
      <w:pPr>
        <w:keepNext/>
        <w:keepLines w:val="0"/>
        <w:rPr>
          <w:rFonts w:ascii="Arial" w:hAnsi="Arial" w:cs="Arial"/>
          <w:sz w:val="24"/>
          <w:szCs w:val="24"/>
        </w:rPr>
      </w:pPr>
      <w:r w:rsidRPr="00AD5FFD">
        <w:rPr>
          <w:rFonts w:ascii="Arial" w:hAnsi="Arial" w:cs="Arial"/>
          <w:sz w:val="24"/>
          <w:szCs w:val="24"/>
        </w:rPr>
        <w:t>El periodo de facturación podrá ser mensual o bimestral, de acuerdo con los precios y las tarifas vigentes. El DISTRIBUIDOR entregará en el domicilio del USUARIO</w:t>
      </w:r>
      <w:r w:rsidR="00836A50" w:rsidRPr="00AD5FFD">
        <w:rPr>
          <w:rFonts w:ascii="Arial" w:hAnsi="Arial" w:cs="Arial"/>
          <w:sz w:val="24"/>
          <w:szCs w:val="24"/>
        </w:rPr>
        <w:t>, o vía electrónica previo consentimiento por escrito del USUARIO,</w:t>
      </w:r>
      <w:r w:rsidRPr="00AD5FFD">
        <w:rPr>
          <w:rFonts w:ascii="Arial" w:hAnsi="Arial" w:cs="Arial"/>
          <w:sz w:val="24"/>
          <w:szCs w:val="24"/>
        </w:rPr>
        <w:t xml:space="preserve"> las facturas correspondientes con un mínimo de </w:t>
      </w:r>
      <w:r w:rsidR="00B270BF" w:rsidRPr="00AD5FFD">
        <w:rPr>
          <w:rFonts w:ascii="Arial" w:hAnsi="Arial" w:cs="Arial"/>
          <w:sz w:val="24"/>
          <w:szCs w:val="24"/>
        </w:rPr>
        <w:t>10</w:t>
      </w:r>
      <w:r w:rsidRPr="00AD5FFD">
        <w:rPr>
          <w:rFonts w:ascii="Arial" w:hAnsi="Arial" w:cs="Arial"/>
          <w:sz w:val="24"/>
          <w:szCs w:val="24"/>
        </w:rPr>
        <w:t xml:space="preserve"> (</w:t>
      </w:r>
      <w:r w:rsidR="00B270BF" w:rsidRPr="00AD5FFD">
        <w:rPr>
          <w:rFonts w:ascii="Arial" w:hAnsi="Arial" w:cs="Arial"/>
          <w:sz w:val="24"/>
          <w:szCs w:val="24"/>
        </w:rPr>
        <w:t>diez</w:t>
      </w:r>
      <w:r w:rsidRPr="00AD5FFD">
        <w:rPr>
          <w:rFonts w:ascii="Arial" w:hAnsi="Arial" w:cs="Arial"/>
          <w:sz w:val="24"/>
          <w:szCs w:val="24"/>
        </w:rPr>
        <w:t xml:space="preserve">) días hábiles de anticipación a la fecha </w:t>
      </w:r>
      <w:r w:rsidRPr="00AD5FFD">
        <w:rPr>
          <w:rFonts w:ascii="Arial" w:hAnsi="Arial" w:cs="Arial"/>
          <w:sz w:val="24"/>
          <w:szCs w:val="24"/>
        </w:rPr>
        <w:lastRenderedPageBreak/>
        <w:t>de vencimiento, mismas que serán pagaderas a más tardar en la fecha límite de pago que aparezca en ellas. En caso de que el USUARIO extraviara o no recibiera la factura expedida en el período establecido, éste no quedará eximido de su obligación de pago, para lo cual deberá recoger un duplicado en los centros de atención del DISTRIBUIDOR, y realizar el pago correspondiente.</w:t>
      </w:r>
    </w:p>
    <w:p w14:paraId="4BBFD87B" w14:textId="55F17507" w:rsidR="00B270BF"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DÉCIMA OCTAVA. Datos de facturación. </w:t>
      </w:r>
    </w:p>
    <w:p w14:paraId="19E0D62E" w14:textId="77777777" w:rsidR="00B270BF" w:rsidRPr="00AD5FFD" w:rsidRDefault="0007548B" w:rsidP="000F1C97">
      <w:pPr>
        <w:keepLines w:val="0"/>
        <w:rPr>
          <w:rFonts w:ascii="Arial" w:hAnsi="Arial" w:cs="Arial"/>
          <w:sz w:val="24"/>
          <w:szCs w:val="24"/>
        </w:rPr>
      </w:pPr>
      <w:r w:rsidRPr="00AD5FFD">
        <w:rPr>
          <w:rFonts w:ascii="Arial" w:hAnsi="Arial" w:cs="Arial"/>
          <w:sz w:val="24"/>
          <w:szCs w:val="24"/>
        </w:rPr>
        <w:t>La información que se consigne en las facturas que se expidan al USUARIO por medidor, será la que establezcan las disposiciones fiscales y l</w:t>
      </w:r>
      <w:r w:rsidR="008E28BF" w:rsidRPr="00AD5FFD">
        <w:rPr>
          <w:rFonts w:ascii="Arial" w:hAnsi="Arial" w:cs="Arial"/>
          <w:sz w:val="24"/>
          <w:szCs w:val="24"/>
        </w:rPr>
        <w:t>o</w:t>
      </w:r>
      <w:r w:rsidRPr="00AD5FFD">
        <w:rPr>
          <w:rFonts w:ascii="Arial" w:hAnsi="Arial" w:cs="Arial"/>
          <w:sz w:val="24"/>
          <w:szCs w:val="24"/>
        </w:rPr>
        <w:t xml:space="preserve">s </w:t>
      </w:r>
      <w:r w:rsidR="008E28BF" w:rsidRPr="00AD5FFD">
        <w:rPr>
          <w:rFonts w:ascii="Arial" w:hAnsi="Arial" w:cs="Arial"/>
          <w:sz w:val="24"/>
          <w:szCs w:val="24"/>
        </w:rPr>
        <w:t>T</w:t>
      </w:r>
      <w:r w:rsidRPr="00AD5FFD">
        <w:rPr>
          <w:rFonts w:ascii="Arial" w:hAnsi="Arial" w:cs="Arial"/>
          <w:sz w:val="24"/>
          <w:szCs w:val="24"/>
        </w:rPr>
        <w:t xml:space="preserve">CPS, incluyendo como mínimo lo siguiente: </w:t>
      </w:r>
    </w:p>
    <w:p w14:paraId="618560FA" w14:textId="77777777" w:rsidR="00B270BF" w:rsidRPr="00AD5FFD" w:rsidRDefault="0007548B" w:rsidP="000F1C97">
      <w:pPr>
        <w:pStyle w:val="Listabulletletra"/>
        <w:keepLines w:val="0"/>
        <w:numPr>
          <w:ilvl w:val="0"/>
          <w:numId w:val="38"/>
        </w:numPr>
        <w:ind w:left="567" w:hanging="567"/>
        <w:rPr>
          <w:rFonts w:ascii="Arial" w:hAnsi="Arial" w:cs="Arial"/>
          <w:sz w:val="24"/>
          <w:szCs w:val="24"/>
        </w:rPr>
      </w:pPr>
      <w:bookmarkStart w:id="0" w:name="_Hlk12388432"/>
      <w:r w:rsidRPr="00AD5FFD">
        <w:rPr>
          <w:rFonts w:ascii="Arial" w:hAnsi="Arial" w:cs="Arial"/>
          <w:sz w:val="24"/>
          <w:szCs w:val="24"/>
        </w:rPr>
        <w:t>Datos generales del proveedor;</w:t>
      </w:r>
    </w:p>
    <w:p w14:paraId="54E62E7C"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Datos de identificación del consumidor;</w:t>
      </w:r>
    </w:p>
    <w:p w14:paraId="1D9238D2" w14:textId="3C6EC31B"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 xml:space="preserve">Tipo de </w:t>
      </w:r>
      <w:r w:rsidR="005C37FD" w:rsidRPr="00AD5FFD">
        <w:rPr>
          <w:rFonts w:ascii="Arial" w:hAnsi="Arial" w:cs="Arial"/>
          <w:sz w:val="24"/>
          <w:szCs w:val="24"/>
        </w:rPr>
        <w:t>usuario o servicio</w:t>
      </w:r>
      <w:r w:rsidRPr="00AD5FFD">
        <w:rPr>
          <w:rFonts w:ascii="Arial" w:hAnsi="Arial" w:cs="Arial"/>
          <w:sz w:val="24"/>
          <w:szCs w:val="24"/>
        </w:rPr>
        <w:t>;</w:t>
      </w:r>
    </w:p>
    <w:p w14:paraId="0D9A87BD"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Período de consumo;</w:t>
      </w:r>
    </w:p>
    <w:p w14:paraId="7C562104"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Fecha límite de pago;</w:t>
      </w:r>
    </w:p>
    <w:p w14:paraId="0F3DA1F9"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Identificación del aparato medidor;</w:t>
      </w:r>
    </w:p>
    <w:p w14:paraId="4A7B8953"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Lecturas inicial y final;</w:t>
      </w:r>
    </w:p>
    <w:p w14:paraId="00501404" w14:textId="59DAEE7B"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Consumo real en metros cúbicos</w:t>
      </w:r>
      <w:r w:rsidR="005C37FD" w:rsidRPr="00AD5FFD">
        <w:rPr>
          <w:rFonts w:ascii="Arial" w:hAnsi="Arial" w:cs="Arial"/>
          <w:sz w:val="24"/>
          <w:szCs w:val="24"/>
        </w:rPr>
        <w:t xml:space="preserve"> y el factor de conversión a gigajoules</w:t>
      </w:r>
      <w:r w:rsidRPr="00AD5FFD">
        <w:rPr>
          <w:rFonts w:ascii="Arial" w:hAnsi="Arial" w:cs="Arial"/>
          <w:sz w:val="24"/>
          <w:szCs w:val="24"/>
        </w:rPr>
        <w:t>;</w:t>
      </w:r>
    </w:p>
    <w:p w14:paraId="1B1C8F48"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Costo del gas;</w:t>
      </w:r>
    </w:p>
    <w:p w14:paraId="31B18EFB"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Cargo por uso;</w:t>
      </w:r>
    </w:p>
    <w:p w14:paraId="03C70289"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Cargo por capacidad;</w:t>
      </w:r>
    </w:p>
    <w:p w14:paraId="04B902F6"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Cargo por servicio;</w:t>
      </w:r>
    </w:p>
    <w:p w14:paraId="623C5E79" w14:textId="1F6153B4" w:rsidR="005C37FD" w:rsidRPr="00AD5FFD" w:rsidRDefault="005C37FD" w:rsidP="005C37FD">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En su caso, desglose de los costos de los Servicios de Valor Agregado;</w:t>
      </w:r>
    </w:p>
    <w:p w14:paraId="41012851" w14:textId="76F2F8B0" w:rsidR="005C37FD" w:rsidRPr="00AD5FFD" w:rsidRDefault="005C37FD" w:rsidP="005C37FD">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En su caso, desglose de los cargos o contraprestaciones inherentes al Servicio de Suministro;</w:t>
      </w:r>
    </w:p>
    <w:p w14:paraId="48B34BE4" w14:textId="77777777" w:rsidR="00B270BF" w:rsidRPr="00AD5FFD" w:rsidRDefault="0007548B"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 xml:space="preserve">Impuesto al valor agregado; </w:t>
      </w:r>
    </w:p>
    <w:p w14:paraId="21735055" w14:textId="77777777" w:rsidR="00B270BF" w:rsidRPr="00AD5FFD" w:rsidRDefault="00B270BF"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Monto total por pagar</w:t>
      </w:r>
      <w:r w:rsidR="0007548B" w:rsidRPr="00AD5FFD">
        <w:rPr>
          <w:rFonts w:ascii="Arial" w:hAnsi="Arial" w:cs="Arial"/>
          <w:sz w:val="24"/>
          <w:szCs w:val="24"/>
        </w:rPr>
        <w:t xml:space="preserve"> en</w:t>
      </w:r>
      <w:r w:rsidRPr="00AD5FFD">
        <w:rPr>
          <w:rFonts w:ascii="Arial" w:hAnsi="Arial" w:cs="Arial"/>
          <w:sz w:val="24"/>
          <w:szCs w:val="24"/>
        </w:rPr>
        <w:t xml:space="preserve"> moneda nacional</w:t>
      </w:r>
    </w:p>
    <w:p w14:paraId="5FDD92EF" w14:textId="77777777" w:rsidR="00B270BF" w:rsidRPr="00AD5FFD" w:rsidRDefault="00B270BF"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Lugar y fecha de expedición</w:t>
      </w:r>
    </w:p>
    <w:p w14:paraId="525AD4A8" w14:textId="0B383E5B" w:rsidR="00B270BF" w:rsidRPr="00AD5FFD" w:rsidRDefault="005C37FD"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En su caso, m</w:t>
      </w:r>
      <w:r w:rsidR="00B270BF" w:rsidRPr="00AD5FFD">
        <w:rPr>
          <w:rFonts w:ascii="Arial" w:hAnsi="Arial" w:cs="Arial"/>
          <w:sz w:val="24"/>
          <w:szCs w:val="24"/>
        </w:rPr>
        <w:t>arca distintiva para identificar</w:t>
      </w:r>
      <w:r w:rsidR="0007548B" w:rsidRPr="00AD5FFD">
        <w:rPr>
          <w:rFonts w:ascii="Arial" w:hAnsi="Arial" w:cs="Arial"/>
          <w:sz w:val="24"/>
          <w:szCs w:val="24"/>
        </w:rPr>
        <w:t xml:space="preserve"> un recibo calculado</w:t>
      </w:r>
      <w:r w:rsidRPr="00AD5FFD">
        <w:rPr>
          <w:rFonts w:ascii="Arial" w:hAnsi="Arial" w:cs="Arial"/>
          <w:sz w:val="24"/>
          <w:szCs w:val="24"/>
        </w:rPr>
        <w:t>;</w:t>
      </w:r>
    </w:p>
    <w:p w14:paraId="38C5CE09" w14:textId="77777777" w:rsidR="005C37FD" w:rsidRPr="00AD5FFD" w:rsidRDefault="005C37FD" w:rsidP="005C37FD">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Teléfonos y dirección del(os) Centro(s) de Atención;</w:t>
      </w:r>
    </w:p>
    <w:p w14:paraId="177DFBA0" w14:textId="77777777" w:rsidR="005C37FD" w:rsidRPr="00AD5FFD" w:rsidRDefault="005C37FD" w:rsidP="005C37FD">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Teléfono del centro de atención de urgencias;</w:t>
      </w:r>
    </w:p>
    <w:p w14:paraId="572AE01F" w14:textId="77777777" w:rsidR="005C37FD" w:rsidRPr="00AD5FFD" w:rsidRDefault="005C37FD" w:rsidP="005C37FD">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Fecha de corte por incumplimiento en el pago;</w:t>
      </w:r>
    </w:p>
    <w:p w14:paraId="22E4EB8A" w14:textId="77777777" w:rsidR="005C37FD" w:rsidRPr="00AD5FFD" w:rsidRDefault="005C37FD" w:rsidP="005C37FD">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Medios de realización del pago, y</w:t>
      </w:r>
    </w:p>
    <w:p w14:paraId="019D1836" w14:textId="77777777" w:rsidR="0007548B" w:rsidRPr="00AD5FFD" w:rsidRDefault="00B270BF"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C</w:t>
      </w:r>
      <w:r w:rsidR="0007548B" w:rsidRPr="00AD5FFD">
        <w:rPr>
          <w:rFonts w:ascii="Arial" w:hAnsi="Arial" w:cs="Arial"/>
          <w:sz w:val="24"/>
          <w:szCs w:val="24"/>
        </w:rPr>
        <w:t>ualquier otro dato que se deba incorporar de</w:t>
      </w:r>
      <w:r w:rsidRPr="00AD5FFD">
        <w:rPr>
          <w:rFonts w:ascii="Arial" w:hAnsi="Arial" w:cs="Arial"/>
          <w:sz w:val="24"/>
          <w:szCs w:val="24"/>
        </w:rPr>
        <w:t xml:space="preserve"> co</w:t>
      </w:r>
      <w:r w:rsidR="0007548B" w:rsidRPr="00AD5FFD">
        <w:rPr>
          <w:rFonts w:ascii="Arial" w:hAnsi="Arial" w:cs="Arial"/>
          <w:sz w:val="24"/>
          <w:szCs w:val="24"/>
        </w:rPr>
        <w:t>nformidad con las disposiciones legales aplicables.</w:t>
      </w:r>
    </w:p>
    <w:bookmarkEnd w:id="0"/>
    <w:p w14:paraId="2F7F5981" w14:textId="77777777" w:rsidR="00B270BF"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DÉCIMA NOVENA. Errores de facturación. </w:t>
      </w:r>
    </w:p>
    <w:p w14:paraId="4399798C" w14:textId="77777777" w:rsidR="008661FC" w:rsidRPr="00AD5FFD" w:rsidRDefault="0007548B" w:rsidP="000F1C97">
      <w:pPr>
        <w:keepLines w:val="0"/>
        <w:rPr>
          <w:rFonts w:ascii="Arial" w:hAnsi="Arial" w:cs="Arial"/>
          <w:sz w:val="24"/>
          <w:szCs w:val="24"/>
        </w:rPr>
      </w:pPr>
      <w:r w:rsidRPr="00AD5FFD">
        <w:rPr>
          <w:rFonts w:ascii="Arial" w:hAnsi="Arial" w:cs="Arial"/>
          <w:sz w:val="24"/>
          <w:szCs w:val="24"/>
        </w:rPr>
        <w:t>Los errores de facturación comprenden lecturas de medidores incorrectas o errores efectuados por un representante del DISTRIBUIDOR, como puede ser la aplicación de un cargo equivocado y/o un cálculo incorrecto. Los errores de facturación no incluyen</w:t>
      </w:r>
      <w:r w:rsidR="008661FC" w:rsidRPr="00AD5FFD">
        <w:rPr>
          <w:rFonts w:ascii="Arial" w:hAnsi="Arial" w:cs="Arial"/>
          <w:sz w:val="24"/>
          <w:szCs w:val="24"/>
        </w:rPr>
        <w:t xml:space="preserve"> fallas</w:t>
      </w:r>
      <w:r w:rsidRPr="00AD5FFD">
        <w:rPr>
          <w:rFonts w:ascii="Arial" w:hAnsi="Arial" w:cs="Arial"/>
          <w:sz w:val="24"/>
          <w:szCs w:val="24"/>
        </w:rPr>
        <w:t xml:space="preserve"> del medidor, uso no autorizado del mismo, o alteraciones por persona</w:t>
      </w:r>
      <w:r w:rsidR="008661FC" w:rsidRPr="00AD5FFD">
        <w:rPr>
          <w:rFonts w:ascii="Arial" w:hAnsi="Arial" w:cs="Arial"/>
          <w:sz w:val="24"/>
          <w:szCs w:val="24"/>
        </w:rPr>
        <w:t xml:space="preserve">s </w:t>
      </w:r>
      <w:r w:rsidRPr="00AD5FFD">
        <w:rPr>
          <w:rFonts w:ascii="Arial" w:hAnsi="Arial" w:cs="Arial"/>
          <w:sz w:val="24"/>
          <w:szCs w:val="24"/>
        </w:rPr>
        <w:t xml:space="preserve">ajenas al DISTRIBUIDOR. </w:t>
      </w:r>
    </w:p>
    <w:p w14:paraId="71D8CC95" w14:textId="77777777" w:rsidR="008661FC" w:rsidRPr="00AD5FFD" w:rsidRDefault="0007548B" w:rsidP="000F1C97">
      <w:pPr>
        <w:keepLines w:val="0"/>
        <w:rPr>
          <w:rFonts w:ascii="Arial" w:hAnsi="Arial" w:cs="Arial"/>
          <w:sz w:val="24"/>
          <w:szCs w:val="24"/>
        </w:rPr>
      </w:pPr>
      <w:r w:rsidRPr="00AD5FFD">
        <w:rPr>
          <w:rFonts w:ascii="Arial" w:hAnsi="Arial" w:cs="Arial"/>
          <w:sz w:val="24"/>
          <w:szCs w:val="24"/>
        </w:rPr>
        <w:t xml:space="preserve">Los errores aritméticos o de cálculo podrán corregirse a solicitud de cualquiera de las partes, y una vez determinado el error, el DISTRIBUIDOR procederá a emitir la nota de crédito o débito que corresponda. Cuando la corrección sea a favor del </w:t>
      </w:r>
      <w:r w:rsidRPr="00AD5FFD">
        <w:rPr>
          <w:rFonts w:ascii="Arial" w:hAnsi="Arial" w:cs="Arial"/>
          <w:sz w:val="24"/>
          <w:szCs w:val="24"/>
        </w:rPr>
        <w:lastRenderedPageBreak/>
        <w:t>USUARIO, éste elegirá entre el reintegro de la diferencia en efectivo o la acreditación a su cuenta.</w:t>
      </w:r>
    </w:p>
    <w:p w14:paraId="17629EB4" w14:textId="77777777" w:rsidR="008661FC"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VIGÉSIMA. Uso No Autorizado. </w:t>
      </w:r>
    </w:p>
    <w:p w14:paraId="3C777A7F" w14:textId="59CC2FE0" w:rsidR="00B67724" w:rsidRPr="00AD5FFD" w:rsidRDefault="0007548B" w:rsidP="00B67724">
      <w:pPr>
        <w:keepLines w:val="0"/>
        <w:rPr>
          <w:rFonts w:ascii="Arial" w:hAnsi="Arial" w:cs="Arial"/>
          <w:sz w:val="24"/>
          <w:szCs w:val="24"/>
        </w:rPr>
      </w:pPr>
      <w:r w:rsidRPr="00AD5FFD">
        <w:rPr>
          <w:rFonts w:ascii="Arial" w:hAnsi="Arial" w:cs="Arial"/>
          <w:sz w:val="24"/>
          <w:szCs w:val="24"/>
        </w:rPr>
        <w:t>En el supuesto que el DISTRIBUIDOR detecte una anomalía en el medidor instalado en el domicilio del USUARIO</w:t>
      </w:r>
      <w:r w:rsidR="00B67724" w:rsidRPr="00AD5FFD">
        <w:rPr>
          <w:rFonts w:ascii="Arial" w:hAnsi="Arial" w:cs="Arial"/>
          <w:sz w:val="24"/>
          <w:szCs w:val="24"/>
        </w:rPr>
        <w:t xml:space="preserve">como resultado de una inspección, sin perjuicio de las acciones legales a que haya lugar, se considerarán como usos no autorizados del Gas los siguientes: a) Bypass. – Instalación o mecanismo paralelo de conducción de flujo que permite una vía alterna al paso del Gas, desviando el paso por el medidor parcial o totalmente; </w:t>
      </w:r>
    </w:p>
    <w:p w14:paraId="61275802" w14:textId="77777777" w:rsidR="00B67724" w:rsidRPr="00AD5FFD" w:rsidRDefault="00B67724" w:rsidP="00B67724">
      <w:pPr>
        <w:keepLines w:val="0"/>
        <w:rPr>
          <w:rFonts w:ascii="Arial" w:hAnsi="Arial" w:cs="Arial"/>
          <w:sz w:val="24"/>
          <w:szCs w:val="24"/>
        </w:rPr>
      </w:pPr>
      <w:r w:rsidRPr="00AD5FFD">
        <w:rPr>
          <w:rFonts w:ascii="Arial" w:hAnsi="Arial" w:cs="Arial"/>
          <w:sz w:val="24"/>
          <w:szCs w:val="24"/>
        </w:rPr>
        <w:t xml:space="preserve">b) Derivación de la red. – Ramificación de la red de distribución para promover el servicio a uno o varios predios sin la autorización del DISTRIBUIDOR; </w:t>
      </w:r>
    </w:p>
    <w:p w14:paraId="1BFACF2C" w14:textId="7FEA82E1" w:rsidR="00B67724" w:rsidRPr="00AD5FFD" w:rsidRDefault="00B67724" w:rsidP="00B67724">
      <w:pPr>
        <w:keepLines w:val="0"/>
        <w:rPr>
          <w:rFonts w:ascii="Arial" w:hAnsi="Arial" w:cs="Arial"/>
          <w:sz w:val="24"/>
          <w:szCs w:val="24"/>
        </w:rPr>
      </w:pPr>
      <w:r w:rsidRPr="00AD5FFD">
        <w:rPr>
          <w:rFonts w:ascii="Arial" w:hAnsi="Arial" w:cs="Arial"/>
          <w:sz w:val="24"/>
          <w:szCs w:val="24"/>
        </w:rPr>
        <w:t xml:space="preserve">c) Derivación de la instalación de aprovechamiento. – Interconexión indebida a la instalación de Aprovechamiento; d) Medidor no registrado. – Instalación de un medidor para un punto de suministro no registrado en el sistema de facturación, evitando los cobros de los cargos de servicio y Gas consumido; </w:t>
      </w:r>
    </w:p>
    <w:p w14:paraId="76BF13B1" w14:textId="77777777" w:rsidR="00B67724" w:rsidRPr="00AD5FFD" w:rsidRDefault="00B67724" w:rsidP="00B67724">
      <w:pPr>
        <w:keepLines w:val="0"/>
        <w:rPr>
          <w:rFonts w:ascii="Arial" w:hAnsi="Arial" w:cs="Arial"/>
          <w:sz w:val="24"/>
          <w:szCs w:val="24"/>
        </w:rPr>
      </w:pPr>
      <w:r w:rsidRPr="00AD5FFD">
        <w:rPr>
          <w:rFonts w:ascii="Arial" w:hAnsi="Arial" w:cs="Arial"/>
          <w:sz w:val="24"/>
          <w:szCs w:val="24"/>
        </w:rPr>
        <w:t xml:space="preserve">e) Medidor invertido. – Instalación de un medidor con los ductos de entrada y salida conectados a la red de manera inapropiada, es decir, a contraflujo evitando la contabilización del Gas consumido; </w:t>
      </w:r>
    </w:p>
    <w:p w14:paraId="714866A4" w14:textId="77777777" w:rsidR="00B67724" w:rsidRPr="00AD5FFD" w:rsidRDefault="00B67724" w:rsidP="00B67724">
      <w:pPr>
        <w:keepLines w:val="0"/>
        <w:rPr>
          <w:rFonts w:ascii="Arial" w:hAnsi="Arial" w:cs="Arial"/>
          <w:sz w:val="24"/>
          <w:szCs w:val="24"/>
        </w:rPr>
      </w:pPr>
      <w:r w:rsidRPr="00AD5FFD">
        <w:rPr>
          <w:rFonts w:ascii="Arial" w:hAnsi="Arial" w:cs="Arial"/>
          <w:sz w:val="24"/>
          <w:szCs w:val="24"/>
        </w:rPr>
        <w:t xml:space="preserve">f) Perforaciones de diafragma o empaques. – Alteraciones del interior del medidor mediante orificios que permiten el flujo de Gas sin pasar por el diafragma del medidor; </w:t>
      </w:r>
    </w:p>
    <w:p w14:paraId="3DCB6C04" w14:textId="70D60E81" w:rsidR="00B67724" w:rsidRPr="00AD5FFD" w:rsidRDefault="00B67724" w:rsidP="00B67724">
      <w:pPr>
        <w:keepLines w:val="0"/>
        <w:rPr>
          <w:rFonts w:ascii="Arial" w:hAnsi="Arial" w:cs="Arial"/>
          <w:sz w:val="24"/>
          <w:szCs w:val="24"/>
        </w:rPr>
      </w:pPr>
      <w:r w:rsidRPr="00AD5FFD">
        <w:rPr>
          <w:rFonts w:ascii="Arial" w:hAnsi="Arial" w:cs="Arial"/>
          <w:sz w:val="24"/>
          <w:szCs w:val="24"/>
        </w:rPr>
        <w:t>g) Manipulación de medidores. – Alteración de los engranes del odómetro, así como de la carátula, sellos o mica que resguardan el odómetro; h) Introducción de sustancias u objetos extraños al medidor. – Apertura del medidor e ingreso de sustancias sólidas o líquidas a éste que impidan el funcionamiento de los diafragmas o engranes del medidor.</w:t>
      </w:r>
    </w:p>
    <w:p w14:paraId="3D6F0E39" w14:textId="2FDAB586" w:rsidR="002875E7" w:rsidRPr="00AD5FFD" w:rsidRDefault="00B67724" w:rsidP="00B67724">
      <w:pPr>
        <w:keepLines w:val="0"/>
        <w:rPr>
          <w:rFonts w:ascii="Arial" w:hAnsi="Arial" w:cs="Arial"/>
          <w:sz w:val="24"/>
          <w:szCs w:val="24"/>
        </w:rPr>
      </w:pPr>
      <w:r w:rsidRPr="00AD5FFD">
        <w:rPr>
          <w:rFonts w:ascii="Arial" w:hAnsi="Arial" w:cs="Arial"/>
          <w:sz w:val="24"/>
          <w:szCs w:val="24"/>
        </w:rPr>
        <w:t>Ante la presencia de alguno de los supuestos anteriores o en caso de que se detecte algún otro método no contemplado en los incisos anteriores, y que pueda generar un uso no autorizado, siempre y cuando sea comprobable, el DISTRIBUIDOR llevará a cabo el siguiente procedimiento: 1. Suspensión del Servicio sin responsabilidad para el DISTRIBUIDOR, toda vez que un uso no autorizado del Gas constituye un riesgo a la seguridad e integridad física del propio UFBC o Usuario Final u otras personas ubicadas en la periferia del equipo de medición alterado. 2. Desmontaje y retiro del equipo de medición, accesorios y demás elementos que se involucren en el uso no autorizado. 3. En su caso, sustitución del equipo de medición. 4. Elaboración y llenado de la Orden de Trabajo por parte del DISTRIBUIDOR, en la que se detalle la marca, modelo, serie, lectura y tipo de manipulación del que fue objeto el equipo de medición, misma que deberá ser suscrita por ambas partes, dejando una copia en poder del UFBC o Usuario Final; la falta de firma de este último, no invalidará el procedimiento a que se refiere este numeral. 5. En la Orden de Trabajo se especificarán los domicilios y horarios en los que el UFBC o Usuario Final deberá acudir para aclarar su situación;</w:t>
      </w:r>
      <w:r w:rsidR="0007548B" w:rsidRPr="00AD5FFD">
        <w:rPr>
          <w:rFonts w:ascii="Arial" w:hAnsi="Arial" w:cs="Arial"/>
          <w:sz w:val="24"/>
          <w:szCs w:val="24"/>
        </w:rPr>
        <w:t xml:space="preserve"> el DISTRIBUIDOR podrá exigir el pago a través de la siguiente facturación al </w:t>
      </w:r>
      <w:r w:rsidR="0007548B" w:rsidRPr="00AD5FFD">
        <w:rPr>
          <w:rFonts w:ascii="Arial" w:hAnsi="Arial" w:cs="Arial"/>
          <w:sz w:val="24"/>
          <w:szCs w:val="24"/>
        </w:rPr>
        <w:lastRenderedPageBreak/>
        <w:t>USUARIO, indicando la naturaleza del uso no autorizado, la duración estimada del mismo y la cantidad adeudada, incluyendo los intereses moratori</w:t>
      </w:r>
      <w:r w:rsidR="002875E7" w:rsidRPr="00AD5FFD">
        <w:rPr>
          <w:rFonts w:ascii="Arial" w:hAnsi="Arial" w:cs="Arial"/>
          <w:sz w:val="24"/>
          <w:szCs w:val="24"/>
        </w:rPr>
        <w:t>o</w:t>
      </w:r>
      <w:r w:rsidR="0007548B" w:rsidRPr="00AD5FFD">
        <w:rPr>
          <w:rFonts w:ascii="Arial" w:hAnsi="Arial" w:cs="Arial"/>
          <w:sz w:val="24"/>
          <w:szCs w:val="24"/>
        </w:rPr>
        <w:t xml:space="preserve">s correspondientes, los cuales se calcularán de la misma forma que los descritos en la cláusula siguiente. </w:t>
      </w:r>
      <w:r w:rsidR="002875E7" w:rsidRPr="00AD5FFD">
        <w:rPr>
          <w:rFonts w:ascii="Arial" w:hAnsi="Arial" w:cs="Arial"/>
          <w:sz w:val="24"/>
          <w:szCs w:val="24"/>
        </w:rPr>
        <w:t>El</w:t>
      </w:r>
      <w:r w:rsidR="0007548B" w:rsidRPr="00AD5FFD">
        <w:rPr>
          <w:rFonts w:ascii="Arial" w:hAnsi="Arial" w:cs="Arial"/>
          <w:sz w:val="24"/>
          <w:szCs w:val="24"/>
        </w:rPr>
        <w:t xml:space="preserve"> DISTRIBUIDOR podrá e</w:t>
      </w:r>
      <w:r w:rsidR="002875E7" w:rsidRPr="00AD5FFD">
        <w:rPr>
          <w:rFonts w:ascii="Arial" w:hAnsi="Arial" w:cs="Arial"/>
          <w:sz w:val="24"/>
          <w:szCs w:val="24"/>
        </w:rPr>
        <w:t>j</w:t>
      </w:r>
      <w:r w:rsidR="0007548B" w:rsidRPr="00AD5FFD">
        <w:rPr>
          <w:rFonts w:ascii="Arial" w:hAnsi="Arial" w:cs="Arial"/>
          <w:sz w:val="24"/>
          <w:szCs w:val="24"/>
        </w:rPr>
        <w:t>ercer cualquier acción o derecho adicional conforme a las disposiciones jurídicas aplicables.</w:t>
      </w:r>
    </w:p>
    <w:p w14:paraId="478C9DF5" w14:textId="77777777" w:rsidR="002875E7"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VIGÉSIMA PRIMERA. Incumplimiento de pago. </w:t>
      </w:r>
    </w:p>
    <w:p w14:paraId="78949D5D" w14:textId="0CDCAEDD" w:rsidR="002875E7" w:rsidRPr="00AD5FFD" w:rsidRDefault="0007548B" w:rsidP="000F1C97">
      <w:pPr>
        <w:keepLines w:val="0"/>
        <w:rPr>
          <w:rFonts w:ascii="Arial" w:hAnsi="Arial" w:cs="Arial"/>
          <w:sz w:val="24"/>
          <w:szCs w:val="24"/>
        </w:rPr>
      </w:pPr>
      <w:r w:rsidRPr="00AD5FFD">
        <w:rPr>
          <w:rFonts w:ascii="Arial" w:hAnsi="Arial" w:cs="Arial"/>
          <w:sz w:val="24"/>
          <w:szCs w:val="24"/>
        </w:rPr>
        <w:t xml:space="preserve">Cuando el USUARIO incumpla cualquier pago que deba realizar conforme a lo establecido en la factura por concepto del servicio objeto del presente contrato, el DISTRIBUIDOR, sin perjuicio de cualquier otro derecho o recurso legal que se derive del presente contrato, podrá suspender el servicio de distribución de gas natural hasta que el USUARIO pague las cantidades adeudadas, y podrá cobrar los intereses moratorias generados por la cantidad de gas consumida y el servicio de distribución en adeudo, mismos que serán calculados aplicando la Tasa de </w:t>
      </w:r>
      <w:r w:rsidR="00317990" w:rsidRPr="00AD5FFD">
        <w:rPr>
          <w:rFonts w:ascii="Arial" w:hAnsi="Arial" w:cs="Arial"/>
          <w:sz w:val="24"/>
          <w:szCs w:val="24"/>
        </w:rPr>
        <w:t>I</w:t>
      </w:r>
      <w:r w:rsidRPr="00AD5FFD">
        <w:rPr>
          <w:rFonts w:ascii="Arial" w:hAnsi="Arial" w:cs="Arial"/>
          <w:sz w:val="24"/>
          <w:szCs w:val="24"/>
        </w:rPr>
        <w:t xml:space="preserve">nterés </w:t>
      </w:r>
      <w:r w:rsidR="00317990" w:rsidRPr="00AD5FFD">
        <w:rPr>
          <w:rFonts w:ascii="Arial" w:hAnsi="Arial" w:cs="Arial"/>
          <w:sz w:val="24"/>
          <w:szCs w:val="24"/>
        </w:rPr>
        <w:t>Interbancaria</w:t>
      </w:r>
      <w:r w:rsidRPr="00AD5FFD">
        <w:rPr>
          <w:rFonts w:ascii="Arial" w:hAnsi="Arial" w:cs="Arial"/>
          <w:sz w:val="24"/>
          <w:szCs w:val="24"/>
        </w:rPr>
        <w:t xml:space="preserve"> de Equilibrio (T</w:t>
      </w:r>
      <w:r w:rsidR="00317990" w:rsidRPr="00AD5FFD">
        <w:rPr>
          <w:rFonts w:ascii="Arial" w:hAnsi="Arial" w:cs="Arial"/>
          <w:sz w:val="24"/>
          <w:szCs w:val="24"/>
        </w:rPr>
        <w:t>II</w:t>
      </w:r>
      <w:r w:rsidRPr="00AD5FFD">
        <w:rPr>
          <w:rFonts w:ascii="Arial" w:hAnsi="Arial" w:cs="Arial"/>
          <w:sz w:val="24"/>
          <w:szCs w:val="24"/>
        </w:rPr>
        <w:t>E), o la que en el futuro sea utilizada como referencia por la banca mexicana, correspondiente al primer día del mes multiplicada por 1.5 (uno punto cinco) veces a partir de la fecha en que debió ser efectuado el pago y hasta la fecha de su pago efectivo.</w:t>
      </w:r>
    </w:p>
    <w:p w14:paraId="772B4067" w14:textId="77777777" w:rsidR="002875E7" w:rsidRPr="00AD5FFD" w:rsidRDefault="0007548B" w:rsidP="000F1C97">
      <w:pPr>
        <w:keepNext/>
        <w:keepLines w:val="0"/>
        <w:rPr>
          <w:rFonts w:ascii="Arial" w:hAnsi="Arial" w:cs="Arial"/>
          <w:b/>
          <w:sz w:val="24"/>
          <w:szCs w:val="24"/>
        </w:rPr>
      </w:pPr>
      <w:r w:rsidRPr="00AD5FFD">
        <w:rPr>
          <w:rFonts w:ascii="Arial" w:hAnsi="Arial" w:cs="Arial"/>
          <w:b/>
          <w:sz w:val="24"/>
          <w:szCs w:val="24"/>
        </w:rPr>
        <w:t>VIG</w:t>
      </w:r>
      <w:r w:rsidR="002875E7" w:rsidRPr="00AD5FFD">
        <w:rPr>
          <w:rFonts w:ascii="Arial" w:hAnsi="Arial" w:cs="Arial"/>
          <w:b/>
          <w:sz w:val="24"/>
          <w:szCs w:val="24"/>
        </w:rPr>
        <w:t>É</w:t>
      </w:r>
      <w:r w:rsidRPr="00AD5FFD">
        <w:rPr>
          <w:rFonts w:ascii="Arial" w:hAnsi="Arial" w:cs="Arial"/>
          <w:b/>
          <w:sz w:val="24"/>
          <w:szCs w:val="24"/>
        </w:rPr>
        <w:t>SIMA SEGUNDA. Procedimiento de estimación.</w:t>
      </w:r>
    </w:p>
    <w:p w14:paraId="4A03B53F" w14:textId="77777777" w:rsidR="00FD2300" w:rsidRPr="00AD5FFD" w:rsidRDefault="00FD2300" w:rsidP="00FD2300">
      <w:pPr>
        <w:keepLines w:val="0"/>
        <w:rPr>
          <w:rFonts w:ascii="Arial" w:hAnsi="Arial" w:cs="Arial"/>
          <w:sz w:val="24"/>
          <w:szCs w:val="24"/>
        </w:rPr>
      </w:pPr>
      <w:r w:rsidRPr="00AD5FFD">
        <w:rPr>
          <w:rFonts w:ascii="Arial" w:hAnsi="Arial" w:cs="Arial"/>
          <w:sz w:val="24"/>
          <w:szCs w:val="24"/>
        </w:rPr>
        <w:t xml:space="preserve">El DISTRIBUIDOR podrá facturar al USUARIO el consumo estimado durante un periodo de facturación en los siguientes casos: </w:t>
      </w:r>
    </w:p>
    <w:p w14:paraId="6904F369" w14:textId="168E98A6" w:rsidR="00FD2300" w:rsidRPr="00AD5FFD" w:rsidRDefault="00FD2300" w:rsidP="00FD2300">
      <w:pPr>
        <w:keepLines w:val="0"/>
        <w:rPr>
          <w:rFonts w:ascii="Arial" w:hAnsi="Arial" w:cs="Arial"/>
          <w:sz w:val="24"/>
          <w:szCs w:val="24"/>
        </w:rPr>
      </w:pPr>
      <w:r w:rsidRPr="00AD5FFD">
        <w:rPr>
          <w:rFonts w:ascii="Arial" w:hAnsi="Arial" w:cs="Arial"/>
          <w:sz w:val="24"/>
          <w:szCs w:val="24"/>
        </w:rPr>
        <w:t>a) Cuando por causas ajenas al Distribuidor no pueda obtener los registros de medición en el punto de entrega del UFBC. En este caso el Lecturista dejará un aviso informando al USUARIO o a la administración del inmueble la fecha y hora en que se presentó el Lecturista, así como la causa por la que no se pudo tomar la lectura, indicando la programación de una segunda visita para la toma de lectura dentro de los siguientes cinco días hábiles e informando que, en caso de imposibilidad de la toma de lectura en la segunda visita programada, para efectos de facturación del Periodo se considerará un consumo estimado; b)Valores Inconsistentes y evidencia de mal funcionamiento, fallas o desperfectos encontrados en el medidor por el Lecturista (siempre y cuando no exista aviso del USUARIO ya sea por escrito o por vía electrónica de que el inmueble se encontrará deshabitado)</w:t>
      </w:r>
      <w:r w:rsidR="00E32783" w:rsidRPr="00AD5FFD">
        <w:rPr>
          <w:rFonts w:ascii="Arial" w:hAnsi="Arial" w:cs="Arial"/>
          <w:sz w:val="24"/>
          <w:szCs w:val="24"/>
        </w:rPr>
        <w:t>.</w:t>
      </w:r>
      <w:r w:rsidRPr="00AD5FFD">
        <w:rPr>
          <w:rFonts w:ascii="Arial" w:hAnsi="Arial" w:cs="Arial"/>
          <w:sz w:val="24"/>
          <w:szCs w:val="24"/>
        </w:rPr>
        <w:t xml:space="preserve">. El DISTRIBUIDOR únicamente podrá llevar a cabo un máximo de dos estimaciones de consumo durante un año calendario para un mismo UFBC y estos no podrán ser consecutivos, en los casos que se señalan a continuación: </w:t>
      </w:r>
    </w:p>
    <w:p w14:paraId="234A5AB8" w14:textId="77777777" w:rsidR="00FD2300" w:rsidRPr="00AD5FFD" w:rsidRDefault="00FD2300" w:rsidP="00FD2300">
      <w:pPr>
        <w:keepLines w:val="0"/>
        <w:rPr>
          <w:rFonts w:ascii="Arial" w:hAnsi="Arial" w:cs="Arial"/>
          <w:sz w:val="24"/>
          <w:szCs w:val="24"/>
        </w:rPr>
      </w:pPr>
      <w:r w:rsidRPr="00AD5FFD">
        <w:rPr>
          <w:rFonts w:ascii="Arial" w:hAnsi="Arial" w:cs="Arial"/>
          <w:sz w:val="24"/>
          <w:szCs w:val="24"/>
        </w:rPr>
        <w:t xml:space="preserve">i) Cuando por causas ajenas al DISTRIBUIDOR no pueda obtener los registros de medición en el punto de entrega del UFBC; y </w:t>
      </w:r>
    </w:p>
    <w:p w14:paraId="0C8FD033" w14:textId="5A72A8B7" w:rsidR="00E74FAF" w:rsidRPr="00AD5FFD" w:rsidRDefault="00FD2300" w:rsidP="000F1C97">
      <w:pPr>
        <w:keepNext/>
        <w:keepLines w:val="0"/>
        <w:rPr>
          <w:rFonts w:ascii="Arial" w:hAnsi="Arial" w:cs="Arial"/>
          <w:b/>
          <w:sz w:val="24"/>
          <w:szCs w:val="24"/>
        </w:rPr>
      </w:pPr>
      <w:r w:rsidRPr="00AD5FFD">
        <w:rPr>
          <w:rFonts w:ascii="Arial" w:hAnsi="Arial" w:cs="Arial"/>
          <w:sz w:val="24"/>
          <w:szCs w:val="24"/>
        </w:rPr>
        <w:t xml:space="preserve">ii) valores inconsistentes (siempre y cuando no exista aviso del USUARIO ya sea por escrito o por vía electrónica de que el inmueble se encontrará deshabitado) y evidencia de mal funcionamiento, fallas o desperfectos encontrados en el medidor por el Lecturista incluso los casos de Uso no Autorizado descritos en la cláusula DÉCIMA SEXTA anterior, en los cuales se procederá al cobro del adeudo; en su caso, la estimación deberá llevarse a cabo de conformidad al Procedimiento de </w:t>
      </w:r>
      <w:r w:rsidRPr="00AD5FFD">
        <w:rPr>
          <w:rFonts w:ascii="Arial" w:hAnsi="Arial" w:cs="Arial"/>
          <w:sz w:val="24"/>
          <w:szCs w:val="24"/>
        </w:rPr>
        <w:lastRenderedPageBreak/>
        <w:t>Estimación de Consumos</w:t>
      </w:r>
      <w:r w:rsidR="00E32783" w:rsidRPr="00AD5FFD">
        <w:rPr>
          <w:rFonts w:ascii="Arial" w:hAnsi="Arial" w:cs="Arial"/>
          <w:sz w:val="24"/>
          <w:szCs w:val="24"/>
        </w:rPr>
        <w:t xml:space="preserve"> aprobado por la Comisión. </w:t>
      </w:r>
      <w:r w:rsidR="0007548B" w:rsidRPr="00AD5FFD">
        <w:rPr>
          <w:rFonts w:ascii="Arial" w:hAnsi="Arial" w:cs="Arial"/>
          <w:b/>
          <w:sz w:val="24"/>
          <w:szCs w:val="24"/>
        </w:rPr>
        <w:t xml:space="preserve">VIGÉSIMA TERCERA. Garantías. </w:t>
      </w:r>
    </w:p>
    <w:p w14:paraId="0432ED7A" w14:textId="77777777" w:rsidR="00E74FAF" w:rsidRPr="00AD5FFD" w:rsidRDefault="0007548B" w:rsidP="000F1C97">
      <w:pPr>
        <w:keepLines w:val="0"/>
        <w:rPr>
          <w:rFonts w:ascii="Arial" w:hAnsi="Arial" w:cs="Arial"/>
          <w:sz w:val="24"/>
          <w:szCs w:val="24"/>
        </w:rPr>
      </w:pPr>
      <w:r w:rsidRPr="00AD5FFD">
        <w:rPr>
          <w:rFonts w:ascii="Arial" w:hAnsi="Arial" w:cs="Arial"/>
          <w:sz w:val="24"/>
          <w:szCs w:val="24"/>
        </w:rPr>
        <w:t>El DISTRIBUIDOR podrá solicitar al USUARIO el cumplimiento de requisitos para establecer o restablecer su crédito antes de tener derecho a que se le proporcione dicho servicio. Para tales efectos, el USUARIO podrá presentar lo siguiente:</w:t>
      </w:r>
    </w:p>
    <w:p w14:paraId="30CD1698" w14:textId="77777777" w:rsidR="00E74FAF" w:rsidRPr="00AD5FFD" w:rsidRDefault="00E74FAF" w:rsidP="000F1C97">
      <w:pPr>
        <w:pStyle w:val="Listabulletletra"/>
        <w:keepLines w:val="0"/>
        <w:numPr>
          <w:ilvl w:val="0"/>
          <w:numId w:val="40"/>
        </w:numPr>
        <w:ind w:left="567" w:hanging="567"/>
        <w:rPr>
          <w:rFonts w:ascii="Arial" w:hAnsi="Arial" w:cs="Arial"/>
          <w:sz w:val="24"/>
          <w:szCs w:val="24"/>
        </w:rPr>
      </w:pPr>
      <w:r w:rsidRPr="00AD5FFD">
        <w:rPr>
          <w:rFonts w:ascii="Arial" w:hAnsi="Arial" w:cs="Arial"/>
          <w:sz w:val="24"/>
          <w:szCs w:val="24"/>
        </w:rPr>
        <w:t>Un</w:t>
      </w:r>
      <w:r w:rsidR="0007548B" w:rsidRPr="00AD5FFD">
        <w:rPr>
          <w:rFonts w:ascii="Arial" w:hAnsi="Arial" w:cs="Arial"/>
          <w:sz w:val="24"/>
          <w:szCs w:val="24"/>
        </w:rPr>
        <w:t xml:space="preserve"> depósito en efectivo por una cantidad no mayor a 2 (dos) veces la factura mensual promedio del tipo de USUARIO de que se trate,</w:t>
      </w:r>
    </w:p>
    <w:p w14:paraId="46E8A4AD" w14:textId="77777777" w:rsidR="00E74FAF" w:rsidRPr="00AD5FFD" w:rsidRDefault="00E74FAF"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U</w:t>
      </w:r>
      <w:r w:rsidR="0007548B" w:rsidRPr="00AD5FFD">
        <w:rPr>
          <w:rFonts w:ascii="Arial" w:hAnsi="Arial" w:cs="Arial"/>
          <w:sz w:val="24"/>
          <w:szCs w:val="24"/>
        </w:rPr>
        <w:t>na carta de crédito,</w:t>
      </w:r>
    </w:p>
    <w:p w14:paraId="66026A6B" w14:textId="77777777" w:rsidR="00E74FAF" w:rsidRPr="00AD5FFD" w:rsidRDefault="00E74FAF"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U</w:t>
      </w:r>
      <w:r w:rsidR="0007548B" w:rsidRPr="00AD5FFD">
        <w:rPr>
          <w:rFonts w:ascii="Arial" w:hAnsi="Arial" w:cs="Arial"/>
          <w:sz w:val="24"/>
          <w:szCs w:val="24"/>
        </w:rPr>
        <w:t>na fianza, o</w:t>
      </w:r>
    </w:p>
    <w:p w14:paraId="05B98874" w14:textId="77777777" w:rsidR="0007548B" w:rsidRPr="00AD5FFD" w:rsidRDefault="00E74FAF" w:rsidP="000F1C97">
      <w:pPr>
        <w:pStyle w:val="Listabulletletra"/>
        <w:keepLines w:val="0"/>
        <w:numPr>
          <w:ilvl w:val="0"/>
          <w:numId w:val="35"/>
        </w:numPr>
        <w:ind w:left="567" w:hanging="567"/>
        <w:rPr>
          <w:rFonts w:ascii="Arial" w:hAnsi="Arial" w:cs="Arial"/>
          <w:sz w:val="24"/>
          <w:szCs w:val="24"/>
        </w:rPr>
      </w:pPr>
      <w:r w:rsidRPr="00AD5FFD">
        <w:rPr>
          <w:rFonts w:ascii="Arial" w:hAnsi="Arial" w:cs="Arial"/>
          <w:sz w:val="24"/>
          <w:szCs w:val="24"/>
        </w:rPr>
        <w:t>C</w:t>
      </w:r>
      <w:r w:rsidR="0007548B" w:rsidRPr="00AD5FFD">
        <w:rPr>
          <w:rFonts w:ascii="Arial" w:hAnsi="Arial" w:cs="Arial"/>
          <w:sz w:val="24"/>
          <w:szCs w:val="24"/>
        </w:rPr>
        <w:t>ualquier instrumento de garantía en los términos de lo establecido en l</w:t>
      </w:r>
      <w:r w:rsidR="008E28BF" w:rsidRPr="00AD5FFD">
        <w:rPr>
          <w:rFonts w:ascii="Arial" w:hAnsi="Arial" w:cs="Arial"/>
          <w:sz w:val="24"/>
          <w:szCs w:val="24"/>
        </w:rPr>
        <w:t>o</w:t>
      </w:r>
      <w:r w:rsidR="0007548B" w:rsidRPr="00AD5FFD">
        <w:rPr>
          <w:rFonts w:ascii="Arial" w:hAnsi="Arial" w:cs="Arial"/>
          <w:sz w:val="24"/>
          <w:szCs w:val="24"/>
        </w:rPr>
        <w:t xml:space="preserve">s </w:t>
      </w:r>
      <w:r w:rsidR="008E28BF" w:rsidRPr="00AD5FFD">
        <w:rPr>
          <w:rFonts w:ascii="Arial" w:hAnsi="Arial" w:cs="Arial"/>
          <w:sz w:val="24"/>
          <w:szCs w:val="24"/>
        </w:rPr>
        <w:t>T</w:t>
      </w:r>
      <w:r w:rsidR="0007548B" w:rsidRPr="00AD5FFD">
        <w:rPr>
          <w:rFonts w:ascii="Arial" w:hAnsi="Arial" w:cs="Arial"/>
          <w:sz w:val="24"/>
          <w:szCs w:val="24"/>
        </w:rPr>
        <w:t>CPS.</w:t>
      </w:r>
    </w:p>
    <w:p w14:paraId="5EBC4B9E" w14:textId="77777777" w:rsidR="00513A76"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VIGÉSIMA CUARTA. Modificación. </w:t>
      </w:r>
    </w:p>
    <w:p w14:paraId="78ADD3DF" w14:textId="77777777" w:rsidR="0007548B" w:rsidRPr="00AD5FFD" w:rsidRDefault="0007548B" w:rsidP="000F1C97">
      <w:pPr>
        <w:keepLines w:val="0"/>
        <w:rPr>
          <w:rFonts w:ascii="Arial" w:hAnsi="Arial" w:cs="Arial"/>
          <w:sz w:val="24"/>
          <w:szCs w:val="24"/>
        </w:rPr>
      </w:pPr>
      <w:r w:rsidRPr="00AD5FFD">
        <w:rPr>
          <w:rFonts w:ascii="Arial" w:hAnsi="Arial" w:cs="Arial"/>
          <w:sz w:val="24"/>
          <w:szCs w:val="24"/>
        </w:rPr>
        <w:t>El presente contrato podrá ser modificado por cambios en el modelo correspondiente aprobado por la CRE, o por cambios en las disposiciones legales y/o en l</w:t>
      </w:r>
      <w:r w:rsidR="008E28BF" w:rsidRPr="00AD5FFD">
        <w:rPr>
          <w:rFonts w:ascii="Arial" w:hAnsi="Arial" w:cs="Arial"/>
          <w:sz w:val="24"/>
          <w:szCs w:val="24"/>
        </w:rPr>
        <w:t>o</w:t>
      </w:r>
      <w:r w:rsidRPr="00AD5FFD">
        <w:rPr>
          <w:rFonts w:ascii="Arial" w:hAnsi="Arial" w:cs="Arial"/>
          <w:sz w:val="24"/>
          <w:szCs w:val="24"/>
        </w:rPr>
        <w:t xml:space="preserve">s </w:t>
      </w:r>
      <w:r w:rsidR="008E28BF" w:rsidRPr="00AD5FFD">
        <w:rPr>
          <w:rFonts w:ascii="Arial" w:hAnsi="Arial" w:cs="Arial"/>
          <w:sz w:val="24"/>
          <w:szCs w:val="24"/>
        </w:rPr>
        <w:t>T</w:t>
      </w:r>
      <w:r w:rsidRPr="00AD5FFD">
        <w:rPr>
          <w:rFonts w:ascii="Arial" w:hAnsi="Arial" w:cs="Arial"/>
          <w:sz w:val="24"/>
          <w:szCs w:val="24"/>
        </w:rPr>
        <w:t xml:space="preserve">CPS. Ambas partes aceptan </w:t>
      </w:r>
      <w:r w:rsidR="00274CC1" w:rsidRPr="00AD5FFD">
        <w:rPr>
          <w:rFonts w:ascii="Arial" w:hAnsi="Arial" w:cs="Arial"/>
          <w:sz w:val="24"/>
          <w:szCs w:val="24"/>
        </w:rPr>
        <w:t>que</w:t>
      </w:r>
      <w:r w:rsidRPr="00AD5FFD">
        <w:rPr>
          <w:rFonts w:ascii="Arial" w:hAnsi="Arial" w:cs="Arial"/>
          <w:sz w:val="24"/>
          <w:szCs w:val="24"/>
        </w:rPr>
        <w:t xml:space="preserve"> s</w:t>
      </w:r>
      <w:r w:rsidR="00274CC1" w:rsidRPr="00AD5FFD">
        <w:rPr>
          <w:rFonts w:ascii="Arial" w:hAnsi="Arial" w:cs="Arial"/>
          <w:sz w:val="24"/>
          <w:szCs w:val="24"/>
        </w:rPr>
        <w:t>i,</w:t>
      </w:r>
      <w:r w:rsidRPr="00AD5FFD">
        <w:rPr>
          <w:rFonts w:ascii="Arial" w:hAnsi="Arial" w:cs="Arial"/>
          <w:sz w:val="24"/>
          <w:szCs w:val="24"/>
        </w:rPr>
        <w:t xml:space="preserve"> posteriormente a la firma del presente contrato</w:t>
      </w:r>
      <w:r w:rsidR="00274CC1" w:rsidRPr="00AD5FFD">
        <w:rPr>
          <w:rFonts w:ascii="Arial" w:hAnsi="Arial" w:cs="Arial"/>
          <w:sz w:val="24"/>
          <w:szCs w:val="24"/>
        </w:rPr>
        <w:t>,</w:t>
      </w:r>
      <w:r w:rsidRPr="00AD5FFD">
        <w:rPr>
          <w:rFonts w:ascii="Arial" w:hAnsi="Arial" w:cs="Arial"/>
          <w:sz w:val="24"/>
          <w:szCs w:val="24"/>
        </w:rPr>
        <w:t xml:space="preserve"> las cláusulas del mismo se ven afectadas por modificaciones a las disposiciones legales aplicables, se entenderá que el contrato queda actualizado a las nuevas disposiciones.</w:t>
      </w:r>
    </w:p>
    <w:p w14:paraId="3FA60C4C" w14:textId="77777777" w:rsidR="0007548B" w:rsidRPr="00AD5FFD" w:rsidRDefault="00513A76" w:rsidP="000F1C97">
      <w:pPr>
        <w:keepLines w:val="0"/>
        <w:rPr>
          <w:rFonts w:ascii="Arial" w:hAnsi="Arial" w:cs="Arial"/>
          <w:sz w:val="24"/>
          <w:szCs w:val="24"/>
        </w:rPr>
      </w:pPr>
      <w:r w:rsidRPr="00AD5FFD">
        <w:rPr>
          <w:rFonts w:ascii="Arial" w:hAnsi="Arial" w:cs="Arial"/>
          <w:sz w:val="24"/>
          <w:szCs w:val="24"/>
        </w:rPr>
        <w:t xml:space="preserve">El </w:t>
      </w:r>
      <w:r w:rsidR="0007548B" w:rsidRPr="00AD5FFD">
        <w:rPr>
          <w:rFonts w:ascii="Arial" w:hAnsi="Arial" w:cs="Arial"/>
          <w:sz w:val="24"/>
          <w:szCs w:val="24"/>
        </w:rPr>
        <w:t xml:space="preserve">USUARIO podrá dar por terminado el presente contrato, sin penalización </w:t>
      </w:r>
      <w:r w:rsidRPr="00AD5FFD">
        <w:rPr>
          <w:rFonts w:ascii="Arial" w:hAnsi="Arial" w:cs="Arial"/>
          <w:sz w:val="24"/>
          <w:szCs w:val="24"/>
        </w:rPr>
        <w:t>algu</w:t>
      </w:r>
      <w:r w:rsidR="0007548B" w:rsidRPr="00AD5FFD">
        <w:rPr>
          <w:rFonts w:ascii="Arial" w:hAnsi="Arial" w:cs="Arial"/>
          <w:sz w:val="24"/>
          <w:szCs w:val="24"/>
        </w:rPr>
        <w:t xml:space="preserve">na, en caso de que no convengan a sus intereses las modificaciones que, </w:t>
      </w:r>
      <w:r w:rsidRPr="00AD5FFD">
        <w:rPr>
          <w:rFonts w:ascii="Arial" w:hAnsi="Arial" w:cs="Arial"/>
          <w:sz w:val="24"/>
          <w:szCs w:val="24"/>
        </w:rPr>
        <w:t>en s</w:t>
      </w:r>
      <w:r w:rsidR="0007548B" w:rsidRPr="00AD5FFD">
        <w:rPr>
          <w:rFonts w:ascii="Arial" w:hAnsi="Arial" w:cs="Arial"/>
          <w:sz w:val="24"/>
          <w:szCs w:val="24"/>
        </w:rPr>
        <w:t>u caso, se realicen al modelo de contrato o a l</w:t>
      </w:r>
      <w:r w:rsidR="008E28BF" w:rsidRPr="00AD5FFD">
        <w:rPr>
          <w:rFonts w:ascii="Arial" w:hAnsi="Arial" w:cs="Arial"/>
          <w:sz w:val="24"/>
          <w:szCs w:val="24"/>
        </w:rPr>
        <w:t>o</w:t>
      </w:r>
      <w:r w:rsidR="0007548B" w:rsidRPr="00AD5FFD">
        <w:rPr>
          <w:rFonts w:ascii="Arial" w:hAnsi="Arial" w:cs="Arial"/>
          <w:sz w:val="24"/>
          <w:szCs w:val="24"/>
        </w:rPr>
        <w:t xml:space="preserve">s </w:t>
      </w:r>
      <w:r w:rsidR="008E28BF" w:rsidRPr="00AD5FFD">
        <w:rPr>
          <w:rFonts w:ascii="Arial" w:hAnsi="Arial" w:cs="Arial"/>
          <w:sz w:val="24"/>
          <w:szCs w:val="24"/>
        </w:rPr>
        <w:t>T</w:t>
      </w:r>
      <w:r w:rsidR="0007548B" w:rsidRPr="00AD5FFD">
        <w:rPr>
          <w:rFonts w:ascii="Arial" w:hAnsi="Arial" w:cs="Arial"/>
          <w:sz w:val="24"/>
          <w:szCs w:val="24"/>
        </w:rPr>
        <w:t>CPS.</w:t>
      </w:r>
    </w:p>
    <w:p w14:paraId="0CF9C7B3" w14:textId="77777777" w:rsidR="00513A76"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VIGÉSIMA QUINTA. Vigencia. </w:t>
      </w:r>
    </w:p>
    <w:p w14:paraId="656ECEA7" w14:textId="77777777" w:rsidR="0007548B" w:rsidRPr="00AD5FFD" w:rsidRDefault="0007548B" w:rsidP="000F1C97">
      <w:pPr>
        <w:keepLines w:val="0"/>
        <w:rPr>
          <w:rFonts w:ascii="Arial" w:hAnsi="Arial" w:cs="Arial"/>
          <w:sz w:val="24"/>
          <w:szCs w:val="24"/>
        </w:rPr>
      </w:pPr>
      <w:r w:rsidRPr="00AD5FFD">
        <w:rPr>
          <w:rFonts w:ascii="Arial" w:hAnsi="Arial" w:cs="Arial"/>
          <w:sz w:val="24"/>
          <w:szCs w:val="24"/>
        </w:rPr>
        <w:t>La vigencia del presente contrato será por tiempo indefinido, pudiendo el USUARIO darlo por terminado sin penalización alguna, mediante notificación por escrito al DISTRIBUIDOR con 30 (treinta) días naturales de anticipación.</w:t>
      </w:r>
    </w:p>
    <w:p w14:paraId="66FAD873" w14:textId="77777777" w:rsidR="0007548B" w:rsidRPr="00AD5FFD" w:rsidRDefault="0007548B" w:rsidP="000F1C97">
      <w:pPr>
        <w:keepLines w:val="0"/>
        <w:rPr>
          <w:rFonts w:ascii="Arial" w:hAnsi="Arial" w:cs="Arial"/>
          <w:sz w:val="24"/>
          <w:szCs w:val="24"/>
        </w:rPr>
      </w:pPr>
      <w:r w:rsidRPr="00AD5FFD">
        <w:rPr>
          <w:rFonts w:ascii="Arial" w:hAnsi="Arial" w:cs="Arial"/>
          <w:sz w:val="24"/>
          <w:szCs w:val="24"/>
        </w:rPr>
        <w:t>Cuando existan adeudos del USUARIO por concepto del se</w:t>
      </w:r>
      <w:r w:rsidR="00513A76" w:rsidRPr="00AD5FFD">
        <w:rPr>
          <w:rFonts w:ascii="Arial" w:hAnsi="Arial" w:cs="Arial"/>
          <w:sz w:val="24"/>
          <w:szCs w:val="24"/>
        </w:rPr>
        <w:t xml:space="preserve">rvicio </w:t>
      </w:r>
      <w:r w:rsidRPr="00AD5FFD">
        <w:rPr>
          <w:rFonts w:ascii="Arial" w:hAnsi="Arial" w:cs="Arial"/>
          <w:sz w:val="24"/>
          <w:szCs w:val="24"/>
        </w:rPr>
        <w:t>objeto del presente contrato, el DISTRIBUIDOR podrá condicionar la terminación del mismo hasta su respectivo pago.</w:t>
      </w:r>
    </w:p>
    <w:p w14:paraId="12D847FF" w14:textId="77777777" w:rsidR="00513A76"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VIGÉSIMA SEXTA. Rescisión y terminación. </w:t>
      </w:r>
    </w:p>
    <w:p w14:paraId="0E4EB6FD" w14:textId="77777777" w:rsidR="0007548B" w:rsidRPr="00AD5FFD" w:rsidRDefault="0007548B" w:rsidP="000F1C97">
      <w:pPr>
        <w:keepLines w:val="0"/>
        <w:rPr>
          <w:rFonts w:ascii="Arial" w:hAnsi="Arial" w:cs="Arial"/>
          <w:sz w:val="24"/>
          <w:szCs w:val="24"/>
        </w:rPr>
      </w:pPr>
      <w:r w:rsidRPr="00AD5FFD">
        <w:rPr>
          <w:rFonts w:ascii="Arial" w:hAnsi="Arial" w:cs="Arial"/>
          <w:sz w:val="24"/>
          <w:szCs w:val="24"/>
        </w:rPr>
        <w:t>Cualquiera de las partes podrá, en cualquier momento, terminar o rescindir el presente contrato. En el supuesto de incumplimiento por alguna de las partes se rescindirá el contrato sin necesidad de declaración judicial o administrativa, mediante aviso por escrito con 30 (treinta) días naturales de anticipación, siempre y cuando la parte solicitante haya cumplido en tiempo y forma con las obligaciones del presente contrato.</w:t>
      </w:r>
    </w:p>
    <w:p w14:paraId="7CCEC7F8" w14:textId="77777777" w:rsidR="00513A76" w:rsidRPr="00AD5FFD" w:rsidRDefault="0007548B" w:rsidP="000F1C97">
      <w:pPr>
        <w:keepLines w:val="0"/>
        <w:rPr>
          <w:rFonts w:ascii="Arial" w:hAnsi="Arial" w:cs="Arial"/>
          <w:sz w:val="24"/>
          <w:szCs w:val="24"/>
        </w:rPr>
      </w:pPr>
      <w:r w:rsidRPr="00AD5FFD">
        <w:rPr>
          <w:rFonts w:ascii="Arial" w:hAnsi="Arial" w:cs="Arial"/>
          <w:sz w:val="24"/>
          <w:szCs w:val="24"/>
        </w:rPr>
        <w:t>El USUARIO está obligado a permitir el acceso a su domicilio para que el DISTRIBUIDOR retire el equipo de su propiedad y lo deje en condiciones de seguridad.</w:t>
      </w:r>
    </w:p>
    <w:p w14:paraId="23DA80E9" w14:textId="091A974A" w:rsidR="0007548B" w:rsidRPr="00AD5FFD" w:rsidRDefault="0007548B" w:rsidP="000F1C97">
      <w:pPr>
        <w:keepLines w:val="0"/>
        <w:rPr>
          <w:rFonts w:ascii="Arial" w:hAnsi="Arial" w:cs="Arial"/>
          <w:sz w:val="24"/>
          <w:szCs w:val="24"/>
        </w:rPr>
      </w:pPr>
      <w:r w:rsidRPr="00AD5FFD">
        <w:rPr>
          <w:rFonts w:ascii="Arial" w:hAnsi="Arial" w:cs="Arial"/>
          <w:sz w:val="24"/>
          <w:szCs w:val="24"/>
        </w:rPr>
        <w:t xml:space="preserve">La terminación o </w:t>
      </w:r>
      <w:r w:rsidR="00317990" w:rsidRPr="00AD5FFD">
        <w:rPr>
          <w:rFonts w:ascii="Arial" w:hAnsi="Arial" w:cs="Arial"/>
          <w:sz w:val="24"/>
          <w:szCs w:val="24"/>
        </w:rPr>
        <w:t>rescisión del</w:t>
      </w:r>
      <w:r w:rsidRPr="00AD5FFD">
        <w:rPr>
          <w:rFonts w:ascii="Arial" w:hAnsi="Arial" w:cs="Arial"/>
          <w:sz w:val="24"/>
          <w:szCs w:val="24"/>
        </w:rPr>
        <w:t xml:space="preserve"> presente contrato no liberará a las partes de cualquier obligación preexistente de acuerdo </w:t>
      </w:r>
      <w:r w:rsidR="00513A76" w:rsidRPr="00AD5FFD">
        <w:rPr>
          <w:rFonts w:ascii="Arial" w:hAnsi="Arial" w:cs="Arial"/>
          <w:sz w:val="24"/>
          <w:szCs w:val="24"/>
        </w:rPr>
        <w:t>con el</w:t>
      </w:r>
      <w:r w:rsidRPr="00AD5FFD">
        <w:rPr>
          <w:rFonts w:ascii="Arial" w:hAnsi="Arial" w:cs="Arial"/>
          <w:sz w:val="24"/>
          <w:szCs w:val="24"/>
        </w:rPr>
        <w:t xml:space="preserve"> mismo.</w:t>
      </w:r>
    </w:p>
    <w:p w14:paraId="10904264" w14:textId="77777777" w:rsidR="006D1B32" w:rsidRPr="00AD5FFD" w:rsidRDefault="0007548B" w:rsidP="000F1C97">
      <w:pPr>
        <w:keepLines w:val="0"/>
        <w:rPr>
          <w:rFonts w:ascii="Arial" w:hAnsi="Arial" w:cs="Arial"/>
          <w:sz w:val="24"/>
          <w:szCs w:val="24"/>
        </w:rPr>
      </w:pPr>
      <w:r w:rsidRPr="00AD5FFD">
        <w:rPr>
          <w:rFonts w:ascii="Arial" w:hAnsi="Arial" w:cs="Arial"/>
          <w:sz w:val="24"/>
          <w:szCs w:val="24"/>
        </w:rPr>
        <w:lastRenderedPageBreak/>
        <w:t>El DISTRIBUIDOR no será responsable por daños, perjuicios, reclamaciones o demandas de cualquier naturaleza surgidas con motivo de retraso o incumplimiento de las obligaciones conforme a l</w:t>
      </w:r>
      <w:r w:rsidR="008E28BF" w:rsidRPr="00AD5FFD">
        <w:rPr>
          <w:rFonts w:ascii="Arial" w:hAnsi="Arial" w:cs="Arial"/>
          <w:sz w:val="24"/>
          <w:szCs w:val="24"/>
        </w:rPr>
        <w:t>o</w:t>
      </w:r>
      <w:r w:rsidRPr="00AD5FFD">
        <w:rPr>
          <w:rFonts w:ascii="Arial" w:hAnsi="Arial" w:cs="Arial"/>
          <w:sz w:val="24"/>
          <w:szCs w:val="24"/>
        </w:rPr>
        <w:t xml:space="preserve">s </w:t>
      </w:r>
      <w:r w:rsidR="008E28BF" w:rsidRPr="00AD5FFD">
        <w:rPr>
          <w:rFonts w:ascii="Arial" w:hAnsi="Arial" w:cs="Arial"/>
          <w:sz w:val="24"/>
          <w:szCs w:val="24"/>
        </w:rPr>
        <w:t>T</w:t>
      </w:r>
      <w:r w:rsidRPr="00AD5FFD">
        <w:rPr>
          <w:rFonts w:ascii="Arial" w:hAnsi="Arial" w:cs="Arial"/>
          <w:sz w:val="24"/>
          <w:szCs w:val="24"/>
        </w:rPr>
        <w:t>CPS, atribuibles a caso fortuito o fuerza mayor que incluyen, de manera enunciativa y no limitativa: fenómenos de la naturaleza o actos de enemigos públicos; inundaciones o incendios; hostilidades o guerra (declaradas o no declaradas); bloqueo; disturbios laborales; huelgas; tumultos; insurrecciones o sediciones civiles; restricciones por cuarentenas o epidemias; faltas o interrupciones en el se</w:t>
      </w:r>
      <w:r w:rsidR="00513A76" w:rsidRPr="00AD5FFD">
        <w:rPr>
          <w:rFonts w:ascii="Arial" w:hAnsi="Arial" w:cs="Arial"/>
          <w:sz w:val="24"/>
          <w:szCs w:val="24"/>
        </w:rPr>
        <w:t>rv</w:t>
      </w:r>
      <w:r w:rsidRPr="00AD5FFD">
        <w:rPr>
          <w:rFonts w:ascii="Arial" w:hAnsi="Arial" w:cs="Arial"/>
          <w:sz w:val="24"/>
          <w:szCs w:val="24"/>
        </w:rPr>
        <w:t>icio de electricidad; terremotos; tormentas o inclemencias meteorológicas; accidentes; interrupción o reducción en la producción de gas, o escasez del mismo para venta por cualquier motivo no previsible; leyes, decretos, regl</w:t>
      </w:r>
      <w:r w:rsidR="00513A76" w:rsidRPr="00AD5FFD">
        <w:rPr>
          <w:rFonts w:ascii="Arial" w:hAnsi="Arial" w:cs="Arial"/>
          <w:sz w:val="24"/>
          <w:szCs w:val="24"/>
        </w:rPr>
        <w:t>am</w:t>
      </w:r>
      <w:r w:rsidRPr="00AD5FFD">
        <w:rPr>
          <w:rFonts w:ascii="Arial" w:hAnsi="Arial" w:cs="Arial"/>
          <w:sz w:val="24"/>
          <w:szCs w:val="24"/>
        </w:rPr>
        <w:t>entos y cualesquiera órdenes o acto</w:t>
      </w:r>
      <w:r w:rsidR="006D1B32" w:rsidRPr="00AD5FFD">
        <w:rPr>
          <w:rFonts w:ascii="Arial" w:hAnsi="Arial" w:cs="Arial"/>
          <w:sz w:val="24"/>
          <w:szCs w:val="24"/>
        </w:rPr>
        <w:t>s</w:t>
      </w:r>
      <w:r w:rsidRPr="00AD5FFD">
        <w:rPr>
          <w:rFonts w:ascii="Arial" w:hAnsi="Arial" w:cs="Arial"/>
          <w:sz w:val="24"/>
          <w:szCs w:val="24"/>
        </w:rPr>
        <w:t>, ya sean de aplicación general o p</w:t>
      </w:r>
      <w:r w:rsidR="006D1B32" w:rsidRPr="00AD5FFD">
        <w:rPr>
          <w:rFonts w:ascii="Arial" w:hAnsi="Arial" w:cs="Arial"/>
          <w:sz w:val="24"/>
          <w:szCs w:val="24"/>
        </w:rPr>
        <w:t>art</w:t>
      </w:r>
      <w:r w:rsidRPr="00AD5FFD">
        <w:rPr>
          <w:rFonts w:ascii="Arial" w:hAnsi="Arial" w:cs="Arial"/>
          <w:sz w:val="24"/>
          <w:szCs w:val="24"/>
        </w:rPr>
        <w:t xml:space="preserve">icular, de cualquier autoridad del Estado mexicano, o requerimientos de </w:t>
      </w:r>
      <w:r w:rsidR="006D1B32" w:rsidRPr="00AD5FFD">
        <w:rPr>
          <w:rFonts w:ascii="Arial" w:hAnsi="Arial" w:cs="Arial"/>
          <w:sz w:val="24"/>
          <w:szCs w:val="24"/>
        </w:rPr>
        <w:t>c</w:t>
      </w:r>
      <w:r w:rsidRPr="00AD5FFD">
        <w:rPr>
          <w:rFonts w:ascii="Arial" w:hAnsi="Arial" w:cs="Arial"/>
          <w:sz w:val="24"/>
          <w:szCs w:val="24"/>
        </w:rPr>
        <w:t>ualquiera de dichas autoridades.</w:t>
      </w:r>
    </w:p>
    <w:p w14:paraId="4E7A494B" w14:textId="77777777" w:rsidR="006D1B32"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VIGÉSIMA SÉPTIMA. Aclaraciones, quejas o reclamaciones. </w:t>
      </w:r>
    </w:p>
    <w:p w14:paraId="445AAC58" w14:textId="4D32A8C4" w:rsidR="006D1B32" w:rsidRPr="00AD5FFD" w:rsidRDefault="0007548B" w:rsidP="00FD2300">
      <w:pPr>
        <w:keepLines w:val="0"/>
        <w:rPr>
          <w:rFonts w:ascii="Arial" w:hAnsi="Arial" w:cs="Arial"/>
          <w:sz w:val="24"/>
          <w:szCs w:val="24"/>
        </w:rPr>
      </w:pPr>
      <w:r w:rsidRPr="00AD5FFD">
        <w:rPr>
          <w:rFonts w:ascii="Arial" w:hAnsi="Arial" w:cs="Arial"/>
          <w:sz w:val="24"/>
          <w:szCs w:val="24"/>
        </w:rPr>
        <w:t xml:space="preserve">En caso de aclaraciones, quejas o reclamaciones, el USUARIO se comunicará a los teléfonos de </w:t>
      </w:r>
      <w:r w:rsidR="006D1B32" w:rsidRPr="00AD5FFD">
        <w:rPr>
          <w:rFonts w:ascii="Arial" w:hAnsi="Arial" w:cs="Arial"/>
          <w:sz w:val="24"/>
          <w:szCs w:val="24"/>
        </w:rPr>
        <w:t>servicio</w:t>
      </w:r>
      <w:r w:rsidRPr="00AD5FFD">
        <w:rPr>
          <w:rFonts w:ascii="Arial" w:hAnsi="Arial" w:cs="Arial"/>
          <w:sz w:val="24"/>
          <w:szCs w:val="24"/>
        </w:rPr>
        <w:t xml:space="preserve"> a clientes o a las oficinas de atención del DISTRIBUIDOR, cuyos datos deberán encontrarse insertos en la factura del servicio o en el</w:t>
      </w:r>
      <w:r w:rsidR="006D1B32" w:rsidRPr="00AD5FFD">
        <w:rPr>
          <w:rFonts w:ascii="Arial" w:hAnsi="Arial" w:cs="Arial"/>
          <w:sz w:val="24"/>
          <w:szCs w:val="24"/>
        </w:rPr>
        <w:t xml:space="preserve"> boletín electrónico del DISTRIBUIDOR</w:t>
      </w:r>
      <w:r w:rsidRPr="00AD5FFD">
        <w:rPr>
          <w:rFonts w:ascii="Arial" w:hAnsi="Arial" w:cs="Arial"/>
          <w:sz w:val="24"/>
          <w:szCs w:val="24"/>
        </w:rPr>
        <w:t xml:space="preserve">. El DISTRIBUIDOR deberá proporcionar un número de reporte al USUARIO, con el cual se identificará y dará seguimiento. El plazo de atención será de </w:t>
      </w:r>
      <w:r w:rsidR="006D1B32" w:rsidRPr="00AD5FFD">
        <w:rPr>
          <w:rFonts w:ascii="Arial" w:hAnsi="Arial" w:cs="Arial"/>
          <w:sz w:val="24"/>
          <w:szCs w:val="24"/>
        </w:rPr>
        <w:t xml:space="preserve">10 </w:t>
      </w:r>
      <w:r w:rsidRPr="00AD5FFD">
        <w:rPr>
          <w:rFonts w:ascii="Arial" w:hAnsi="Arial" w:cs="Arial"/>
          <w:sz w:val="24"/>
          <w:szCs w:val="24"/>
        </w:rPr>
        <w:t>(diez) días hábiles.</w:t>
      </w:r>
      <w:r w:rsidR="00FD2300" w:rsidRPr="00AD5FFD">
        <w:rPr>
          <w:rFonts w:ascii="Arial" w:hAnsi="Arial" w:cs="Arial"/>
          <w:sz w:val="24"/>
          <w:szCs w:val="24"/>
        </w:rPr>
        <w:t xml:space="preserve"> Las llamadas telefónicas entre el DISTRIBUIDOR y el USUARIO podrán ser grabadas por cualquiera de las partes, debiendo solicitar la autorización de la otra parte.</w:t>
      </w:r>
    </w:p>
    <w:p w14:paraId="424F1A6C" w14:textId="77777777" w:rsidR="006D1B32"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VIGÉSIMA OCTAVA. Confidencialidad. </w:t>
      </w:r>
    </w:p>
    <w:p w14:paraId="6FB57407" w14:textId="77777777" w:rsidR="006D1B32" w:rsidRPr="00AD5FFD" w:rsidRDefault="0007548B" w:rsidP="000F1C97">
      <w:pPr>
        <w:keepLines w:val="0"/>
        <w:rPr>
          <w:rFonts w:ascii="Arial" w:hAnsi="Arial" w:cs="Arial"/>
          <w:sz w:val="24"/>
          <w:szCs w:val="24"/>
        </w:rPr>
      </w:pPr>
      <w:r w:rsidRPr="00AD5FFD">
        <w:rPr>
          <w:rFonts w:ascii="Arial" w:hAnsi="Arial" w:cs="Arial"/>
          <w:sz w:val="24"/>
          <w:szCs w:val="24"/>
        </w:rPr>
        <w:t>Ambas partes convienen en que el contrato que suscriben tiene el carácter de confidencial, por lo que la información contenida en el mismo únicamente podrá ser revelada por mandamiento de autoridad competente o mediante autorización previa de la otra parte.</w:t>
      </w:r>
    </w:p>
    <w:p w14:paraId="3B815412" w14:textId="77777777" w:rsidR="006D1B32"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VIGÉSIMA NOVENA. Notificación. </w:t>
      </w:r>
    </w:p>
    <w:p w14:paraId="6B8307E9" w14:textId="77777777" w:rsidR="006D1B32" w:rsidRPr="00AD5FFD" w:rsidRDefault="0007548B" w:rsidP="000F1C97">
      <w:pPr>
        <w:keepLines w:val="0"/>
        <w:rPr>
          <w:rFonts w:ascii="Arial" w:hAnsi="Arial" w:cs="Arial"/>
          <w:sz w:val="24"/>
          <w:szCs w:val="24"/>
        </w:rPr>
      </w:pPr>
      <w:r w:rsidRPr="00AD5FFD">
        <w:rPr>
          <w:rFonts w:ascii="Arial" w:hAnsi="Arial" w:cs="Arial"/>
          <w:sz w:val="24"/>
          <w:szCs w:val="24"/>
        </w:rPr>
        <w:t>Ambas partes señalan como domicilio para oír y recibir notificaciones el señalado en la solicitud de servicio correspondiente que forma parte del presente contrato.</w:t>
      </w:r>
    </w:p>
    <w:p w14:paraId="731E4876" w14:textId="77777777" w:rsidR="006D1B32" w:rsidRPr="00AD5FFD" w:rsidRDefault="0007548B" w:rsidP="000F1C97">
      <w:pPr>
        <w:keepNext/>
        <w:keepLines w:val="0"/>
        <w:rPr>
          <w:rFonts w:ascii="Arial" w:hAnsi="Arial" w:cs="Arial"/>
          <w:b/>
          <w:sz w:val="24"/>
          <w:szCs w:val="24"/>
        </w:rPr>
      </w:pPr>
      <w:r w:rsidRPr="00AD5FFD">
        <w:rPr>
          <w:rFonts w:ascii="Arial" w:hAnsi="Arial" w:cs="Arial"/>
          <w:b/>
          <w:sz w:val="24"/>
          <w:szCs w:val="24"/>
        </w:rPr>
        <w:t xml:space="preserve">TRIGÉSIMA. Competencia jurisdiccional. </w:t>
      </w:r>
    </w:p>
    <w:p w14:paraId="6BCECE73" w14:textId="3F5F7FD4" w:rsidR="006D1B32" w:rsidRPr="00AD5FFD" w:rsidRDefault="00BA43E2" w:rsidP="00BA43E2">
      <w:pPr>
        <w:keepLines w:val="0"/>
        <w:rPr>
          <w:rFonts w:ascii="Arial" w:hAnsi="Arial" w:cs="Arial"/>
          <w:sz w:val="24"/>
          <w:szCs w:val="24"/>
        </w:rPr>
      </w:pPr>
      <w:r w:rsidRPr="00AD5FFD">
        <w:rPr>
          <w:rFonts w:ascii="Arial" w:hAnsi="Arial" w:cs="Arial"/>
          <w:sz w:val="24"/>
          <w:szCs w:val="24"/>
        </w:rPr>
        <w:t xml:space="preserve">Las partes están de acuerdo en que el cumplimiento y la interpretación del presente Contrato se regirán por la Ley de Hidrocarburos, el Reglamento de las actividades a que se refiere el Título Tercero de la Ley de Hidrocarburos, Ley de los Órganos Reguladores Coordinados en Materia Energética, la Ley Federal de Protección al Consumidor, las Disposiciones Administrativas de Carácter General o las directivas expedidas por la CRE, las Normas Oficiales Mexicanas aplicables y los Términos y Condiciones, aprobados por la CRE. En todo lo no dispuesto por estos ordenamientos, se remitirán a la Legislación Civil Federal y Mercantil de los Estados Unidos Mexicanos. En caso de discrepancia entre las disposiciones legales, reglamentarias y regulación aplicable, y los Términos y Condiciones, prevalecerán las primeras. Si esto ocurriese entre el contrato y los TCPS, prevalecerán los últimos. La PROFECO es competente en la vía administrativa para resolver </w:t>
      </w:r>
      <w:r w:rsidRPr="00AD5FFD">
        <w:rPr>
          <w:rFonts w:ascii="Arial" w:hAnsi="Arial" w:cs="Arial"/>
          <w:sz w:val="24"/>
          <w:szCs w:val="24"/>
        </w:rPr>
        <w:lastRenderedPageBreak/>
        <w:t>cualquier controversia que se suscite sobre la interpretación o cumplimiento del presente Contrato. Sin perjuicio de lo anterior, las partes se someten a la jurisdicción de los Tribunales competentes en la Ciudad donde se haya suscrito el presente Contrato, renunciando expresamente a cualquier otra jurisdicción que pudiera corresponderles, por razón de sus domicilios presentes o futuros o por cualquier otra razón.</w:t>
      </w:r>
      <w:r w:rsidR="0007548B" w:rsidRPr="00AD5FFD">
        <w:rPr>
          <w:rFonts w:ascii="Arial" w:hAnsi="Arial" w:cs="Arial"/>
          <w:sz w:val="24"/>
          <w:szCs w:val="24"/>
        </w:rPr>
        <w:t>.</w:t>
      </w:r>
    </w:p>
    <w:p w14:paraId="77D30E15" w14:textId="29C3DFEF" w:rsidR="006D1B32" w:rsidRPr="00AD5FFD" w:rsidRDefault="006D1B32" w:rsidP="000F1C97">
      <w:pPr>
        <w:keepLines w:val="0"/>
        <w:rPr>
          <w:rFonts w:ascii="Arial" w:hAnsi="Arial" w:cs="Arial"/>
          <w:sz w:val="24"/>
          <w:szCs w:val="24"/>
        </w:rPr>
      </w:pPr>
    </w:p>
    <w:p w14:paraId="2E8E152B" w14:textId="77777777" w:rsidR="00BA43E2" w:rsidRPr="00AD5FFD" w:rsidRDefault="00BA43E2" w:rsidP="00BA43E2">
      <w:pPr>
        <w:keepLines w:val="0"/>
        <w:rPr>
          <w:rFonts w:ascii="Arial" w:hAnsi="Arial" w:cs="Arial"/>
          <w:bCs/>
          <w:sz w:val="24"/>
          <w:szCs w:val="24"/>
        </w:rPr>
      </w:pPr>
      <w:r w:rsidRPr="00AD5FFD">
        <w:rPr>
          <w:rFonts w:ascii="Arial" w:hAnsi="Arial" w:cs="Arial"/>
          <w:b/>
          <w:sz w:val="24"/>
          <w:szCs w:val="24"/>
        </w:rPr>
        <w:t>TRIGÉSIMA PRIMERA. Procedimiento Conciliatorio.</w:t>
      </w:r>
      <w:r w:rsidRPr="00AD5FFD">
        <w:rPr>
          <w:rFonts w:ascii="Arial" w:hAnsi="Arial" w:cs="Arial"/>
          <w:bCs/>
          <w:sz w:val="24"/>
          <w:szCs w:val="24"/>
        </w:rPr>
        <w:t xml:space="preserve"> </w:t>
      </w:r>
    </w:p>
    <w:p w14:paraId="4C467932" w14:textId="6B2FE999" w:rsidR="00CA3DDF" w:rsidRPr="00AD5FFD" w:rsidRDefault="00BA43E2" w:rsidP="00BA43E2">
      <w:pPr>
        <w:keepLines w:val="0"/>
        <w:rPr>
          <w:rFonts w:ascii="Arial" w:hAnsi="Arial" w:cs="Arial"/>
          <w:sz w:val="24"/>
          <w:szCs w:val="24"/>
        </w:rPr>
      </w:pPr>
      <w:r w:rsidRPr="00AD5FFD">
        <w:rPr>
          <w:rFonts w:ascii="Arial" w:hAnsi="Arial" w:cs="Arial"/>
          <w:bCs/>
          <w:sz w:val="24"/>
          <w:szCs w:val="24"/>
        </w:rPr>
        <w:t>El solo inicio del procedimiento conciliatorio suspenderá cualquier facultad del DISTRIBUIDOR de interrumpir o suspender unilateralmente el cumplimiento de las obligaciones establecidas en el presente Contrato, en tanto concluya dicho procedimiento.</w:t>
      </w:r>
    </w:p>
    <w:p w14:paraId="2B5E2C2E" w14:textId="77777777" w:rsidR="00CA3DDF" w:rsidRPr="00AD5FFD" w:rsidRDefault="00CA3DDF" w:rsidP="000F1C97">
      <w:pPr>
        <w:keepLines w:val="0"/>
        <w:rPr>
          <w:rFonts w:ascii="Arial" w:hAnsi="Arial" w:cs="Arial"/>
          <w:sz w:val="24"/>
          <w:szCs w:val="24"/>
        </w:rPr>
      </w:pPr>
    </w:p>
    <w:p w14:paraId="4353CE69" w14:textId="77777777" w:rsidR="00CA3DDF" w:rsidRPr="00AD5FFD" w:rsidRDefault="00CA3DDF" w:rsidP="000F1C97">
      <w:pPr>
        <w:keepLines w:val="0"/>
        <w:rPr>
          <w:rFonts w:ascii="Arial" w:hAnsi="Arial" w:cs="Arial"/>
          <w:sz w:val="24"/>
          <w:szCs w:val="24"/>
        </w:rPr>
      </w:pPr>
    </w:p>
    <w:p w14:paraId="1D8A7745" w14:textId="77777777" w:rsidR="00CA3DDF" w:rsidRPr="00AD5FFD" w:rsidRDefault="00CA3DDF" w:rsidP="000F1C97">
      <w:pPr>
        <w:keepLines w:val="0"/>
        <w:rPr>
          <w:rFonts w:ascii="Arial" w:hAnsi="Arial" w:cs="Arial"/>
          <w:sz w:val="24"/>
          <w:szCs w:val="24"/>
        </w:rPr>
      </w:pPr>
    </w:p>
    <w:p w14:paraId="13215C14" w14:textId="77777777" w:rsidR="00CA3DDF" w:rsidRPr="00AD5FFD" w:rsidRDefault="00CA3DDF" w:rsidP="000F1C97">
      <w:pPr>
        <w:keepLines w:val="0"/>
        <w:rPr>
          <w:rFonts w:ascii="Arial" w:hAnsi="Arial" w:cs="Arial"/>
          <w:sz w:val="24"/>
          <w:szCs w:val="24"/>
        </w:rPr>
      </w:pPr>
    </w:p>
    <w:p w14:paraId="03FFE8DB" w14:textId="640E495D" w:rsidR="0007548B" w:rsidRPr="00AD5FFD" w:rsidRDefault="006D1B32" w:rsidP="000F1C97">
      <w:pPr>
        <w:keepLines w:val="0"/>
        <w:rPr>
          <w:rFonts w:ascii="Arial" w:hAnsi="Arial" w:cs="Arial"/>
          <w:sz w:val="24"/>
          <w:szCs w:val="24"/>
        </w:rPr>
      </w:pPr>
      <w:r w:rsidRPr="00AD5FFD">
        <w:rPr>
          <w:rFonts w:ascii="Arial" w:hAnsi="Arial" w:cs="Arial"/>
          <w:sz w:val="24"/>
          <w:szCs w:val="24"/>
        </w:rPr>
        <w:t>Leí</w:t>
      </w:r>
      <w:r w:rsidR="0007548B" w:rsidRPr="00AD5FFD">
        <w:rPr>
          <w:rFonts w:ascii="Arial" w:hAnsi="Arial" w:cs="Arial"/>
          <w:sz w:val="24"/>
          <w:szCs w:val="24"/>
        </w:rPr>
        <w:t>do que fue y una vez hecha la explicación de su alcance legal y contenido, este</w:t>
      </w:r>
      <w:r w:rsidRPr="00AD5FFD">
        <w:rPr>
          <w:rFonts w:ascii="Arial" w:hAnsi="Arial" w:cs="Arial"/>
          <w:sz w:val="24"/>
          <w:szCs w:val="24"/>
        </w:rPr>
        <w:t xml:space="preserve"> </w:t>
      </w:r>
      <w:r w:rsidR="0007548B" w:rsidRPr="00AD5FFD">
        <w:rPr>
          <w:rFonts w:ascii="Arial" w:hAnsi="Arial" w:cs="Arial"/>
          <w:sz w:val="24"/>
          <w:szCs w:val="24"/>
        </w:rPr>
        <w:t>contrato</w:t>
      </w:r>
      <w:r w:rsidRPr="00AD5FFD">
        <w:rPr>
          <w:rFonts w:ascii="Arial" w:hAnsi="Arial" w:cs="Arial"/>
          <w:sz w:val="24"/>
          <w:szCs w:val="24"/>
        </w:rPr>
        <w:t xml:space="preserve"> </w:t>
      </w:r>
      <w:r w:rsidR="0007548B" w:rsidRPr="00AD5FFD">
        <w:rPr>
          <w:rFonts w:ascii="Arial" w:hAnsi="Arial" w:cs="Arial"/>
          <w:sz w:val="24"/>
          <w:szCs w:val="24"/>
        </w:rPr>
        <w:t>fue</w:t>
      </w:r>
      <w:r w:rsidRPr="00AD5FFD">
        <w:rPr>
          <w:rFonts w:ascii="Arial" w:hAnsi="Arial" w:cs="Arial"/>
          <w:sz w:val="24"/>
          <w:szCs w:val="24"/>
        </w:rPr>
        <w:t xml:space="preserve"> </w:t>
      </w:r>
      <w:r w:rsidR="0007548B" w:rsidRPr="00AD5FFD">
        <w:rPr>
          <w:rFonts w:ascii="Arial" w:hAnsi="Arial" w:cs="Arial"/>
          <w:sz w:val="24"/>
          <w:szCs w:val="24"/>
        </w:rPr>
        <w:t>suscrit</w:t>
      </w:r>
      <w:r w:rsidRPr="00AD5FFD">
        <w:rPr>
          <w:rFonts w:ascii="Arial" w:hAnsi="Arial" w:cs="Arial"/>
          <w:sz w:val="24"/>
          <w:szCs w:val="24"/>
        </w:rPr>
        <w:t xml:space="preserve">o </w:t>
      </w:r>
      <w:r w:rsidR="0007548B" w:rsidRPr="00AD5FFD">
        <w:rPr>
          <w:rFonts w:ascii="Arial" w:hAnsi="Arial" w:cs="Arial"/>
          <w:sz w:val="24"/>
          <w:szCs w:val="24"/>
        </w:rPr>
        <w:t>por</w:t>
      </w:r>
      <w:r w:rsidRPr="00AD5FFD">
        <w:rPr>
          <w:rFonts w:ascii="Arial" w:hAnsi="Arial" w:cs="Arial"/>
          <w:sz w:val="24"/>
          <w:szCs w:val="24"/>
        </w:rPr>
        <w:t xml:space="preserve"> </w:t>
      </w:r>
      <w:r w:rsidR="0007548B" w:rsidRPr="00AD5FFD">
        <w:rPr>
          <w:rFonts w:ascii="Arial" w:hAnsi="Arial" w:cs="Arial"/>
          <w:sz w:val="24"/>
          <w:szCs w:val="24"/>
        </w:rPr>
        <w:t>duplicado</w:t>
      </w:r>
      <w:r w:rsidRPr="00AD5FFD">
        <w:rPr>
          <w:rFonts w:ascii="Arial" w:hAnsi="Arial" w:cs="Arial"/>
          <w:sz w:val="24"/>
          <w:szCs w:val="24"/>
        </w:rPr>
        <w:t xml:space="preserve"> </w:t>
      </w:r>
      <w:r w:rsidR="0007548B" w:rsidRPr="00AD5FFD">
        <w:rPr>
          <w:rFonts w:ascii="Arial" w:hAnsi="Arial" w:cs="Arial"/>
          <w:sz w:val="24"/>
          <w:szCs w:val="24"/>
        </w:rPr>
        <w:t>en</w:t>
      </w:r>
      <w:r w:rsidRPr="00AD5FFD">
        <w:rPr>
          <w:rFonts w:ascii="Arial" w:hAnsi="Arial" w:cs="Arial"/>
          <w:sz w:val="24"/>
          <w:szCs w:val="24"/>
        </w:rPr>
        <w:t xml:space="preserve"> </w:t>
      </w:r>
      <w:r w:rsidR="0007548B" w:rsidRPr="00AD5FFD">
        <w:rPr>
          <w:rFonts w:ascii="Arial" w:hAnsi="Arial" w:cs="Arial"/>
          <w:sz w:val="24"/>
          <w:szCs w:val="24"/>
        </w:rPr>
        <w:t>la</w:t>
      </w:r>
      <w:r w:rsidRPr="00AD5FFD">
        <w:rPr>
          <w:rFonts w:ascii="Arial" w:hAnsi="Arial" w:cs="Arial"/>
          <w:sz w:val="24"/>
          <w:szCs w:val="24"/>
        </w:rPr>
        <w:t xml:space="preserve"> </w:t>
      </w:r>
      <w:r w:rsidR="0007548B" w:rsidRPr="00AD5FFD">
        <w:rPr>
          <w:rFonts w:ascii="Arial" w:hAnsi="Arial" w:cs="Arial"/>
          <w:sz w:val="24"/>
          <w:szCs w:val="24"/>
        </w:rPr>
        <w:t>Ciudad</w:t>
      </w:r>
      <w:r w:rsidRPr="00AD5FFD">
        <w:rPr>
          <w:rFonts w:ascii="Arial" w:hAnsi="Arial" w:cs="Arial"/>
          <w:sz w:val="24"/>
          <w:szCs w:val="24"/>
        </w:rPr>
        <w:t xml:space="preserve"> </w:t>
      </w:r>
      <w:r w:rsidR="0007548B" w:rsidRPr="00AD5FFD">
        <w:rPr>
          <w:rFonts w:ascii="Arial" w:hAnsi="Arial" w:cs="Arial"/>
          <w:sz w:val="24"/>
          <w:szCs w:val="24"/>
        </w:rPr>
        <w:t>de</w:t>
      </w:r>
      <w:r w:rsidRPr="00AD5FFD">
        <w:rPr>
          <w:rFonts w:ascii="Arial" w:hAnsi="Arial" w:cs="Arial"/>
          <w:sz w:val="24"/>
          <w:szCs w:val="24"/>
        </w:rPr>
        <w:t xml:space="preserve"> _________</w:t>
      </w:r>
      <w:r w:rsidR="0007548B" w:rsidRPr="00AD5FFD">
        <w:rPr>
          <w:rFonts w:ascii="Arial" w:hAnsi="Arial" w:cs="Arial"/>
          <w:sz w:val="24"/>
          <w:szCs w:val="24"/>
        </w:rPr>
        <w:t>, el</w:t>
      </w:r>
      <w:r w:rsidRPr="00AD5FFD">
        <w:rPr>
          <w:rFonts w:ascii="Arial" w:hAnsi="Arial" w:cs="Arial"/>
          <w:sz w:val="24"/>
          <w:szCs w:val="24"/>
        </w:rPr>
        <w:t xml:space="preserve"> </w:t>
      </w:r>
      <w:r w:rsidR="0007548B" w:rsidRPr="00AD5FFD">
        <w:rPr>
          <w:rFonts w:ascii="Arial" w:hAnsi="Arial" w:cs="Arial"/>
          <w:sz w:val="24"/>
          <w:szCs w:val="24"/>
        </w:rPr>
        <w:t>dí</w:t>
      </w:r>
      <w:r w:rsidRPr="00AD5FFD">
        <w:rPr>
          <w:rFonts w:ascii="Arial" w:hAnsi="Arial" w:cs="Arial"/>
          <w:sz w:val="24"/>
          <w:szCs w:val="24"/>
        </w:rPr>
        <w:t xml:space="preserve">a __ de _______ de ____, </w:t>
      </w:r>
      <w:r w:rsidR="0007548B" w:rsidRPr="00AD5FFD">
        <w:rPr>
          <w:rFonts w:ascii="Arial" w:hAnsi="Arial" w:cs="Arial"/>
          <w:sz w:val="24"/>
          <w:szCs w:val="24"/>
        </w:rPr>
        <w:t xml:space="preserve">entregándosele una copia </w:t>
      </w:r>
      <w:r w:rsidRPr="00AD5FFD">
        <w:rPr>
          <w:rFonts w:ascii="Arial" w:hAnsi="Arial" w:cs="Arial"/>
          <w:sz w:val="24"/>
          <w:szCs w:val="24"/>
        </w:rPr>
        <w:t>de este</w:t>
      </w:r>
      <w:r w:rsidR="0007548B" w:rsidRPr="00AD5FFD">
        <w:rPr>
          <w:rFonts w:ascii="Arial" w:hAnsi="Arial" w:cs="Arial"/>
          <w:sz w:val="24"/>
          <w:szCs w:val="24"/>
        </w:rPr>
        <w:t xml:space="preserve"> al USUARIO.</w:t>
      </w:r>
    </w:p>
    <w:p w14:paraId="1DF5A92C" w14:textId="7467C42A" w:rsidR="000F1C97" w:rsidRPr="00AD5FFD" w:rsidRDefault="000F1C97" w:rsidP="000F1C97">
      <w:pPr>
        <w:keepLines w:val="0"/>
        <w:rPr>
          <w:rFonts w:ascii="Arial" w:hAnsi="Arial" w:cs="Arial"/>
          <w:sz w:val="24"/>
          <w:szCs w:val="24"/>
        </w:rPr>
      </w:pPr>
    </w:p>
    <w:p w14:paraId="4BDD6E87" w14:textId="08E600D8" w:rsidR="000F1C97" w:rsidRPr="00AD5FFD" w:rsidRDefault="000F1C97" w:rsidP="000F1C97">
      <w:pPr>
        <w:keepLines w:val="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155"/>
      </w:tblGrid>
      <w:tr w:rsidR="000F1C97" w:rsidRPr="00AD5FFD" w14:paraId="316BF1B5" w14:textId="77777777" w:rsidTr="000F1C97">
        <w:tc>
          <w:tcPr>
            <w:tcW w:w="4390" w:type="dxa"/>
          </w:tcPr>
          <w:p w14:paraId="5AB04487" w14:textId="16E75945" w:rsidR="000F1C97" w:rsidRPr="00AD5FFD" w:rsidRDefault="000F1C97" w:rsidP="000F1C97">
            <w:pPr>
              <w:keepLines w:val="0"/>
              <w:jc w:val="center"/>
              <w:rPr>
                <w:rFonts w:ascii="Arial" w:hAnsi="Arial" w:cs="Arial"/>
                <w:b/>
                <w:sz w:val="24"/>
                <w:szCs w:val="24"/>
              </w:rPr>
            </w:pPr>
            <w:r w:rsidRPr="00AD5FFD">
              <w:rPr>
                <w:rFonts w:ascii="Arial" w:hAnsi="Arial" w:cs="Arial"/>
                <w:b/>
                <w:sz w:val="24"/>
                <w:szCs w:val="24"/>
              </w:rPr>
              <w:t>El Distribuidor</w:t>
            </w:r>
          </w:p>
        </w:tc>
        <w:tc>
          <w:tcPr>
            <w:tcW w:w="283" w:type="dxa"/>
          </w:tcPr>
          <w:p w14:paraId="3741DDDD" w14:textId="77777777" w:rsidR="000F1C97" w:rsidRPr="00AD5FFD" w:rsidRDefault="000F1C97" w:rsidP="000F1C97">
            <w:pPr>
              <w:keepLines w:val="0"/>
              <w:jc w:val="center"/>
              <w:rPr>
                <w:rFonts w:ascii="Arial" w:hAnsi="Arial" w:cs="Arial"/>
                <w:b/>
                <w:sz w:val="24"/>
                <w:szCs w:val="24"/>
              </w:rPr>
            </w:pPr>
          </w:p>
        </w:tc>
        <w:tc>
          <w:tcPr>
            <w:tcW w:w="4155" w:type="dxa"/>
          </w:tcPr>
          <w:p w14:paraId="74E9338F" w14:textId="5F1994F1" w:rsidR="000F1C97" w:rsidRPr="00AD5FFD" w:rsidRDefault="000F1C97" w:rsidP="000F1C97">
            <w:pPr>
              <w:keepLines w:val="0"/>
              <w:jc w:val="center"/>
              <w:rPr>
                <w:rFonts w:ascii="Arial" w:hAnsi="Arial" w:cs="Arial"/>
                <w:b/>
                <w:sz w:val="24"/>
                <w:szCs w:val="24"/>
              </w:rPr>
            </w:pPr>
            <w:r w:rsidRPr="00AD5FFD">
              <w:rPr>
                <w:rFonts w:ascii="Arial" w:hAnsi="Arial" w:cs="Arial"/>
                <w:b/>
                <w:sz w:val="24"/>
                <w:szCs w:val="24"/>
              </w:rPr>
              <w:t>El Usuario</w:t>
            </w:r>
          </w:p>
        </w:tc>
      </w:tr>
      <w:tr w:rsidR="000F1C97" w:rsidRPr="00AD5FFD" w14:paraId="1BDFC1C5" w14:textId="77777777" w:rsidTr="000F1C97">
        <w:tc>
          <w:tcPr>
            <w:tcW w:w="4390" w:type="dxa"/>
            <w:tcBorders>
              <w:bottom w:val="single" w:sz="4" w:space="0" w:color="auto"/>
            </w:tcBorders>
          </w:tcPr>
          <w:p w14:paraId="3A89B5C2" w14:textId="77777777" w:rsidR="000F1C97" w:rsidRPr="00AD5FFD" w:rsidRDefault="000F1C97" w:rsidP="000F1C97">
            <w:pPr>
              <w:keepLines w:val="0"/>
              <w:rPr>
                <w:rFonts w:ascii="Arial" w:hAnsi="Arial" w:cs="Arial"/>
                <w:sz w:val="24"/>
                <w:szCs w:val="24"/>
              </w:rPr>
            </w:pPr>
          </w:p>
          <w:p w14:paraId="5DF94FA6" w14:textId="77777777" w:rsidR="000F1C97" w:rsidRPr="00AD5FFD" w:rsidRDefault="000F1C97" w:rsidP="000F1C97">
            <w:pPr>
              <w:keepLines w:val="0"/>
              <w:rPr>
                <w:rFonts w:ascii="Arial" w:hAnsi="Arial" w:cs="Arial"/>
                <w:sz w:val="24"/>
                <w:szCs w:val="24"/>
              </w:rPr>
            </w:pPr>
          </w:p>
          <w:p w14:paraId="5C0D23BF" w14:textId="77777777" w:rsidR="000F1C97" w:rsidRPr="00AD5FFD" w:rsidRDefault="000F1C97" w:rsidP="000F1C97">
            <w:pPr>
              <w:keepLines w:val="0"/>
              <w:rPr>
                <w:rFonts w:ascii="Arial" w:hAnsi="Arial" w:cs="Arial"/>
                <w:sz w:val="24"/>
                <w:szCs w:val="24"/>
              </w:rPr>
            </w:pPr>
          </w:p>
          <w:p w14:paraId="152470DE" w14:textId="407177C9" w:rsidR="000F1C97" w:rsidRPr="00AD5FFD" w:rsidRDefault="000F1C97" w:rsidP="000F1C97">
            <w:pPr>
              <w:keepLines w:val="0"/>
              <w:rPr>
                <w:rFonts w:ascii="Arial" w:hAnsi="Arial" w:cs="Arial"/>
                <w:sz w:val="24"/>
                <w:szCs w:val="24"/>
              </w:rPr>
            </w:pPr>
          </w:p>
        </w:tc>
        <w:tc>
          <w:tcPr>
            <w:tcW w:w="283" w:type="dxa"/>
          </w:tcPr>
          <w:p w14:paraId="320AAC65" w14:textId="77777777" w:rsidR="000F1C97" w:rsidRPr="00AD5FFD" w:rsidRDefault="000F1C97" w:rsidP="000F1C97">
            <w:pPr>
              <w:keepLines w:val="0"/>
              <w:rPr>
                <w:rFonts w:ascii="Arial" w:hAnsi="Arial" w:cs="Arial"/>
                <w:sz w:val="24"/>
                <w:szCs w:val="24"/>
              </w:rPr>
            </w:pPr>
          </w:p>
        </w:tc>
        <w:tc>
          <w:tcPr>
            <w:tcW w:w="4155" w:type="dxa"/>
            <w:tcBorders>
              <w:bottom w:val="single" w:sz="4" w:space="0" w:color="auto"/>
            </w:tcBorders>
          </w:tcPr>
          <w:p w14:paraId="5E847DEC" w14:textId="77777777" w:rsidR="000F1C97" w:rsidRPr="00AD5FFD" w:rsidRDefault="000F1C97" w:rsidP="000F1C97">
            <w:pPr>
              <w:keepLines w:val="0"/>
              <w:rPr>
                <w:rFonts w:ascii="Arial" w:hAnsi="Arial" w:cs="Arial"/>
                <w:sz w:val="24"/>
                <w:szCs w:val="24"/>
              </w:rPr>
            </w:pPr>
          </w:p>
        </w:tc>
      </w:tr>
      <w:tr w:rsidR="000F1C97" w:rsidRPr="00AD5FFD" w14:paraId="58E32F66" w14:textId="77777777" w:rsidTr="000F1C97">
        <w:tc>
          <w:tcPr>
            <w:tcW w:w="4390" w:type="dxa"/>
            <w:tcBorders>
              <w:top w:val="single" w:sz="4" w:space="0" w:color="auto"/>
            </w:tcBorders>
          </w:tcPr>
          <w:p w14:paraId="7C9823C8" w14:textId="4B1B2B5F" w:rsidR="000F1C97" w:rsidRPr="00AD5FFD" w:rsidRDefault="000F1C97" w:rsidP="000F1C97">
            <w:pPr>
              <w:keepLines w:val="0"/>
              <w:jc w:val="center"/>
              <w:rPr>
                <w:rFonts w:ascii="Arial" w:hAnsi="Arial" w:cs="Arial"/>
                <w:b/>
                <w:sz w:val="24"/>
                <w:szCs w:val="24"/>
              </w:rPr>
            </w:pPr>
            <w:r w:rsidRPr="00AD5FFD">
              <w:rPr>
                <w:rFonts w:ascii="Arial" w:hAnsi="Arial" w:cs="Arial"/>
                <w:b/>
                <w:sz w:val="24"/>
                <w:szCs w:val="24"/>
              </w:rPr>
              <w:t>Gas Natural del Puerto Industrial de Altamira, S.A. de C.V.</w:t>
            </w:r>
          </w:p>
        </w:tc>
        <w:tc>
          <w:tcPr>
            <w:tcW w:w="283" w:type="dxa"/>
          </w:tcPr>
          <w:p w14:paraId="73A19C00" w14:textId="77777777" w:rsidR="000F1C97" w:rsidRPr="00AD5FFD" w:rsidRDefault="000F1C97" w:rsidP="000F1C97">
            <w:pPr>
              <w:keepLines w:val="0"/>
              <w:jc w:val="center"/>
              <w:rPr>
                <w:rFonts w:ascii="Arial" w:hAnsi="Arial" w:cs="Arial"/>
                <w:b/>
                <w:sz w:val="24"/>
                <w:szCs w:val="24"/>
              </w:rPr>
            </w:pPr>
          </w:p>
        </w:tc>
        <w:tc>
          <w:tcPr>
            <w:tcW w:w="4155" w:type="dxa"/>
            <w:tcBorders>
              <w:top w:val="single" w:sz="4" w:space="0" w:color="auto"/>
            </w:tcBorders>
          </w:tcPr>
          <w:p w14:paraId="19EA9F05" w14:textId="77777777" w:rsidR="000F1C97" w:rsidRPr="00AD5FFD" w:rsidRDefault="000F1C97" w:rsidP="000F1C97">
            <w:pPr>
              <w:keepLines w:val="0"/>
              <w:jc w:val="center"/>
              <w:rPr>
                <w:rFonts w:ascii="Arial" w:hAnsi="Arial" w:cs="Arial"/>
                <w:b/>
                <w:sz w:val="24"/>
                <w:szCs w:val="24"/>
              </w:rPr>
            </w:pPr>
          </w:p>
        </w:tc>
      </w:tr>
    </w:tbl>
    <w:p w14:paraId="7ABB231A" w14:textId="77777777" w:rsidR="000F1C97" w:rsidRPr="00AD5FFD" w:rsidRDefault="000F1C97" w:rsidP="000F1C97">
      <w:pPr>
        <w:keepLines w:val="0"/>
        <w:rPr>
          <w:rFonts w:ascii="Arial" w:hAnsi="Arial" w:cs="Arial"/>
          <w:sz w:val="24"/>
          <w:szCs w:val="24"/>
        </w:rPr>
      </w:pPr>
    </w:p>
    <w:sectPr w:rsidR="000F1C97" w:rsidRPr="00AD5FFD" w:rsidSect="003D7C8A">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957F" w14:textId="77777777" w:rsidR="00FD1F4E" w:rsidRDefault="00FD1F4E" w:rsidP="000D2541">
      <w:pPr>
        <w:spacing w:after="0"/>
      </w:pPr>
      <w:r>
        <w:separator/>
      </w:r>
    </w:p>
  </w:endnote>
  <w:endnote w:type="continuationSeparator" w:id="0">
    <w:p w14:paraId="4012BAE1" w14:textId="77777777" w:rsidR="00FD1F4E" w:rsidRDefault="00FD1F4E" w:rsidP="000D25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A353" w14:textId="51AE6381" w:rsidR="0007548B" w:rsidRPr="00341D3E" w:rsidRDefault="0007548B" w:rsidP="0007548B">
    <w:pPr>
      <w:pStyle w:val="Piedepgina"/>
      <w:pBdr>
        <w:top w:val="single" w:sz="4" w:space="1" w:color="auto"/>
      </w:pBdr>
      <w:tabs>
        <w:tab w:val="clear" w:pos="8838"/>
        <w:tab w:val="right" w:pos="9923"/>
      </w:tabs>
      <w:rPr>
        <w:sz w:val="20"/>
        <w:szCs w:val="20"/>
      </w:rPr>
    </w:pPr>
    <w:r>
      <w:rPr>
        <w:smallCaps/>
        <w:sz w:val="20"/>
        <w:szCs w:val="20"/>
      </w:rPr>
      <w:t>Modelo de Contrato de Servicio de Distribución</w:t>
    </w:r>
    <w:r w:rsidR="000333B4">
      <w:rPr>
        <w:smallCaps/>
        <w:sz w:val="20"/>
        <w:szCs w:val="20"/>
      </w:rPr>
      <w:t xml:space="preserve"> Simple en Base Firme</w:t>
    </w:r>
    <w:r>
      <w:rPr>
        <w:sz w:val="20"/>
        <w:szCs w:val="20"/>
      </w:rPr>
      <w:tab/>
    </w:r>
    <w:r w:rsidRPr="00341D3E">
      <w:rPr>
        <w:sz w:val="20"/>
        <w:szCs w:val="20"/>
      </w:rPr>
      <w:fldChar w:fldCharType="begin"/>
    </w:r>
    <w:r w:rsidRPr="00341D3E">
      <w:rPr>
        <w:sz w:val="20"/>
        <w:szCs w:val="20"/>
      </w:rPr>
      <w:instrText>PAGE   \* MERGEFORMAT</w:instrText>
    </w:r>
    <w:r w:rsidRPr="00341D3E">
      <w:rPr>
        <w:sz w:val="20"/>
        <w:szCs w:val="20"/>
      </w:rPr>
      <w:fldChar w:fldCharType="separate"/>
    </w:r>
    <w:r w:rsidR="00213AD2">
      <w:rPr>
        <w:noProof/>
        <w:sz w:val="20"/>
        <w:szCs w:val="20"/>
      </w:rPr>
      <w:t>12</w:t>
    </w:r>
    <w:r w:rsidRPr="00341D3E">
      <w:rPr>
        <w:sz w:val="20"/>
        <w:szCs w:val="20"/>
      </w:rPr>
      <w:fldChar w:fldCharType="end"/>
    </w:r>
  </w:p>
  <w:p w14:paraId="21437DEC" w14:textId="77777777" w:rsidR="00FC01E8" w:rsidRPr="0007548B" w:rsidRDefault="00FC01E8" w:rsidP="000754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F8BF" w14:textId="77777777" w:rsidR="00FD1F4E" w:rsidRDefault="00FD1F4E" w:rsidP="000D2541">
      <w:pPr>
        <w:spacing w:after="0"/>
      </w:pPr>
      <w:r>
        <w:separator/>
      </w:r>
    </w:p>
  </w:footnote>
  <w:footnote w:type="continuationSeparator" w:id="0">
    <w:p w14:paraId="09E7605F" w14:textId="77777777" w:rsidR="00FD1F4E" w:rsidRDefault="00FD1F4E" w:rsidP="000D25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9526" w14:textId="77777777" w:rsidR="0007548B" w:rsidRDefault="0007548B" w:rsidP="0007548B">
    <w:pPr>
      <w:pStyle w:val="Encabezado"/>
      <w:jc w:val="center"/>
      <w:rPr>
        <w:smallCaps/>
      </w:rPr>
    </w:pPr>
    <w:r w:rsidRPr="00791EE5">
      <w:rPr>
        <w:smallCaps/>
      </w:rPr>
      <w:t>Gas Natural del Puerto Industrial de Altamira, S.A. de C.V.</w:t>
    </w:r>
  </w:p>
  <w:p w14:paraId="30E49F02" w14:textId="77777777" w:rsidR="0007548B" w:rsidRPr="00906859" w:rsidRDefault="0007548B" w:rsidP="0007548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F89"/>
    <w:multiLevelType w:val="hybridMultilevel"/>
    <w:tmpl w:val="BB204F3C"/>
    <w:lvl w:ilvl="0" w:tplc="07B04828">
      <w:start w:val="1"/>
      <w:numFmt w:val="decimal"/>
      <w:pStyle w:val="Listabulletnumero"/>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14BA462F"/>
    <w:multiLevelType w:val="hybridMultilevel"/>
    <w:tmpl w:val="377624B2"/>
    <w:lvl w:ilvl="0" w:tplc="0A802742">
      <w:start w:val="1"/>
      <w:numFmt w:val="lowerLetter"/>
      <w:pStyle w:val="abcInciso"/>
      <w:lvlText w:val="%1."/>
      <w:lvlJc w:val="left"/>
      <w:pPr>
        <w:ind w:left="567" w:hanging="567"/>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A54FE5"/>
    <w:multiLevelType w:val="hybridMultilevel"/>
    <w:tmpl w:val="FA788470"/>
    <w:lvl w:ilvl="0" w:tplc="501470AC">
      <w:start w:val="1"/>
      <w:numFmt w:val="decimal"/>
      <w:pStyle w:val="Titulodegrafica"/>
      <w:lvlText w:val="Gráfica %1"/>
      <w:lvlJc w:val="center"/>
      <w:pPr>
        <w:ind w:left="1080" w:hanging="360"/>
      </w:pPr>
      <w:rPr>
        <w:rFonts w:ascii="Calibri" w:hAnsi="Calibri" w:hint="default"/>
        <w:caps w:val="0"/>
        <w:strike w:val="0"/>
        <w:dstrike w:val="0"/>
        <w:vanish w:val="0"/>
        <w:color w:val="auto"/>
        <w:sz w:val="22"/>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8B54121"/>
    <w:multiLevelType w:val="hybridMultilevel"/>
    <w:tmpl w:val="652804E2"/>
    <w:lvl w:ilvl="0" w:tplc="98300AB6">
      <w:start w:val="1"/>
      <w:numFmt w:val="lowerLetter"/>
      <w:pStyle w:val="Listabulletletr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0E7BE6"/>
    <w:multiLevelType w:val="hybridMultilevel"/>
    <w:tmpl w:val="4678EC66"/>
    <w:lvl w:ilvl="0" w:tplc="4C04B1AA">
      <w:start w:val="1"/>
      <w:numFmt w:val="decimal"/>
      <w:pStyle w:val="Titulodetabla"/>
      <w:lvlText w:val="Tabla %1"/>
      <w:lvlJc w:val="left"/>
      <w:pPr>
        <w:ind w:left="720" w:hanging="360"/>
      </w:pPr>
      <w:rPr>
        <w:rFonts w:ascii="Calibri" w:hAnsi="Calibri" w:hint="default"/>
        <w:b w:val="0"/>
        <w:i w:val="0"/>
        <w:caps w:val="0"/>
        <w:strike w:val="0"/>
        <w:dstrike w:val="0"/>
        <w:vanish w:val="0"/>
        <w:color w:val="auto"/>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4C6F76"/>
    <w:multiLevelType w:val="multilevel"/>
    <w:tmpl w:val="B67ADDBE"/>
    <w:lvl w:ilvl="0">
      <w:start w:val="1"/>
      <w:numFmt w:val="decimal"/>
      <w:pStyle w:val="Ttulo1"/>
      <w:lvlText w:val="%1."/>
      <w:lvlJc w:val="left"/>
      <w:pPr>
        <w:tabs>
          <w:tab w:val="num" w:pos="851"/>
        </w:tabs>
        <w:ind w:left="851" w:hanging="851"/>
      </w:pPr>
      <w:rPr>
        <w:rFonts w:hint="default"/>
      </w:rPr>
    </w:lvl>
    <w:lvl w:ilvl="1">
      <w:start w:val="1"/>
      <w:numFmt w:val="decimal"/>
      <w:pStyle w:val="Ttulo2"/>
      <w:lvlText w:val="%1.%2"/>
      <w:lvlJc w:val="left"/>
      <w:pPr>
        <w:tabs>
          <w:tab w:val="num" w:pos="851"/>
        </w:tabs>
        <w:ind w:left="851" w:hanging="851"/>
      </w:pPr>
      <w:rPr>
        <w:rFonts w:hint="default"/>
      </w:rPr>
    </w:lvl>
    <w:lvl w:ilvl="2">
      <w:start w:val="1"/>
      <w:numFmt w:val="decimal"/>
      <w:pStyle w:val="Ttulo3"/>
      <w:lvlText w:val="%1.%2.%3"/>
      <w:lvlJc w:val="left"/>
      <w:pPr>
        <w:tabs>
          <w:tab w:val="num" w:pos="851"/>
        </w:tabs>
        <w:ind w:left="851" w:hanging="851"/>
      </w:pPr>
      <w:rPr>
        <w:rFonts w:hint="default"/>
      </w:rPr>
    </w:lvl>
    <w:lvl w:ilvl="3">
      <w:start w:val="1"/>
      <w:numFmt w:val="decimal"/>
      <w:pStyle w:val="Ttulo4"/>
      <w:lvlText w:val="%4.-"/>
      <w:lvlJc w:val="left"/>
      <w:pPr>
        <w:tabs>
          <w:tab w:val="num" w:pos="851"/>
        </w:tabs>
        <w:ind w:left="851" w:hanging="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Ttulo5"/>
      <w:lvlText w:val="%5.-"/>
      <w:lvlJc w:val="left"/>
      <w:pPr>
        <w:tabs>
          <w:tab w:val="num" w:pos="851"/>
        </w:tabs>
        <w:ind w:left="851" w:hanging="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tulo6"/>
      <w:lvlText w:val="%6)"/>
      <w:lvlJc w:val="left"/>
      <w:pPr>
        <w:tabs>
          <w:tab w:val="num" w:pos="851"/>
        </w:tabs>
        <w:ind w:left="851" w:hanging="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 w15:restartNumberingAfterBreak="0">
    <w:nsid w:val="520F4F93"/>
    <w:multiLevelType w:val="hybridMultilevel"/>
    <w:tmpl w:val="E2CE94DA"/>
    <w:lvl w:ilvl="0" w:tplc="090681B2">
      <w:start w:val="1"/>
      <w:numFmt w:val="decimal"/>
      <w:pStyle w:val="TtuloTabla"/>
      <w:lvlText w:val="Tabla %1"/>
      <w:lvlJc w:val="left"/>
      <w:pPr>
        <w:ind w:left="36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00B4A71"/>
    <w:multiLevelType w:val="hybridMultilevel"/>
    <w:tmpl w:val="0E1EDA5E"/>
    <w:lvl w:ilvl="0" w:tplc="D23E55E8">
      <w:start w:val="1"/>
      <w:numFmt w:val="bullet"/>
      <w:pStyle w:val="Listabulletvieta"/>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8" w15:restartNumberingAfterBreak="0">
    <w:nsid w:val="6EB01782"/>
    <w:multiLevelType w:val="hybridMultilevel"/>
    <w:tmpl w:val="9D009620"/>
    <w:lvl w:ilvl="0" w:tplc="65B673DE">
      <w:start w:val="1"/>
      <w:numFmt w:val="decimal"/>
      <w:pStyle w:val="Definiciones"/>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DB12FE"/>
    <w:multiLevelType w:val="hybridMultilevel"/>
    <w:tmpl w:val="9D8A3C74"/>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num w:numId="1" w16cid:durableId="1267540889">
    <w:abstractNumId w:val="8"/>
  </w:num>
  <w:num w:numId="2" w16cid:durableId="359015434">
    <w:abstractNumId w:val="0"/>
  </w:num>
  <w:num w:numId="3" w16cid:durableId="76751352">
    <w:abstractNumId w:val="5"/>
  </w:num>
  <w:num w:numId="4" w16cid:durableId="870459399">
    <w:abstractNumId w:val="0"/>
    <w:lvlOverride w:ilvl="0">
      <w:startOverride w:val="1"/>
    </w:lvlOverride>
  </w:num>
  <w:num w:numId="5" w16cid:durableId="305622257">
    <w:abstractNumId w:val="0"/>
    <w:lvlOverride w:ilvl="0">
      <w:startOverride w:val="1"/>
    </w:lvlOverride>
  </w:num>
  <w:num w:numId="6" w16cid:durableId="651104396">
    <w:abstractNumId w:val="3"/>
  </w:num>
  <w:num w:numId="7" w16cid:durableId="714620726">
    <w:abstractNumId w:val="3"/>
    <w:lvlOverride w:ilvl="0">
      <w:startOverride w:val="1"/>
    </w:lvlOverride>
  </w:num>
  <w:num w:numId="8" w16cid:durableId="1263369819">
    <w:abstractNumId w:val="0"/>
    <w:lvlOverride w:ilvl="0">
      <w:startOverride w:val="1"/>
    </w:lvlOverride>
  </w:num>
  <w:num w:numId="9" w16cid:durableId="1080711584">
    <w:abstractNumId w:val="0"/>
    <w:lvlOverride w:ilvl="0">
      <w:startOverride w:val="1"/>
    </w:lvlOverride>
  </w:num>
  <w:num w:numId="10" w16cid:durableId="1281764898">
    <w:abstractNumId w:val="3"/>
    <w:lvlOverride w:ilvl="0">
      <w:startOverride w:val="1"/>
    </w:lvlOverride>
  </w:num>
  <w:num w:numId="11" w16cid:durableId="100415079">
    <w:abstractNumId w:val="0"/>
    <w:lvlOverride w:ilvl="0">
      <w:startOverride w:val="1"/>
    </w:lvlOverride>
  </w:num>
  <w:num w:numId="12" w16cid:durableId="1812792146">
    <w:abstractNumId w:val="3"/>
    <w:lvlOverride w:ilvl="0">
      <w:startOverride w:val="1"/>
    </w:lvlOverride>
  </w:num>
  <w:num w:numId="13" w16cid:durableId="2131394325">
    <w:abstractNumId w:val="0"/>
    <w:lvlOverride w:ilvl="0">
      <w:startOverride w:val="1"/>
    </w:lvlOverride>
  </w:num>
  <w:num w:numId="14" w16cid:durableId="1643119205">
    <w:abstractNumId w:val="0"/>
    <w:lvlOverride w:ilvl="0">
      <w:startOverride w:val="1"/>
    </w:lvlOverride>
  </w:num>
  <w:num w:numId="15" w16cid:durableId="1869640354">
    <w:abstractNumId w:val="0"/>
    <w:lvlOverride w:ilvl="0">
      <w:startOverride w:val="1"/>
    </w:lvlOverride>
  </w:num>
  <w:num w:numId="16" w16cid:durableId="1098332754">
    <w:abstractNumId w:val="3"/>
    <w:lvlOverride w:ilvl="0">
      <w:startOverride w:val="1"/>
    </w:lvlOverride>
  </w:num>
  <w:num w:numId="17" w16cid:durableId="938835446">
    <w:abstractNumId w:val="0"/>
    <w:lvlOverride w:ilvl="0">
      <w:startOverride w:val="1"/>
    </w:lvlOverride>
  </w:num>
  <w:num w:numId="18" w16cid:durableId="1044330787">
    <w:abstractNumId w:val="6"/>
  </w:num>
  <w:num w:numId="19" w16cid:durableId="896209521">
    <w:abstractNumId w:val="0"/>
    <w:lvlOverride w:ilvl="0">
      <w:startOverride w:val="1"/>
    </w:lvlOverride>
  </w:num>
  <w:num w:numId="20" w16cid:durableId="180437512">
    <w:abstractNumId w:val="3"/>
    <w:lvlOverride w:ilvl="0">
      <w:startOverride w:val="1"/>
    </w:lvlOverride>
  </w:num>
  <w:num w:numId="21" w16cid:durableId="277376211">
    <w:abstractNumId w:val="0"/>
    <w:lvlOverride w:ilvl="0">
      <w:startOverride w:val="1"/>
    </w:lvlOverride>
  </w:num>
  <w:num w:numId="22" w16cid:durableId="739136860">
    <w:abstractNumId w:val="0"/>
    <w:lvlOverride w:ilvl="0">
      <w:startOverride w:val="1"/>
    </w:lvlOverride>
  </w:num>
  <w:num w:numId="23" w16cid:durableId="1778330592">
    <w:abstractNumId w:val="0"/>
    <w:lvlOverride w:ilvl="0">
      <w:startOverride w:val="1"/>
    </w:lvlOverride>
  </w:num>
  <w:num w:numId="24" w16cid:durableId="222177329">
    <w:abstractNumId w:val="0"/>
    <w:lvlOverride w:ilvl="0">
      <w:startOverride w:val="1"/>
    </w:lvlOverride>
  </w:num>
  <w:num w:numId="25" w16cid:durableId="2073042355">
    <w:abstractNumId w:val="0"/>
    <w:lvlOverride w:ilvl="0">
      <w:startOverride w:val="1"/>
    </w:lvlOverride>
  </w:num>
  <w:num w:numId="26" w16cid:durableId="1139228611">
    <w:abstractNumId w:val="0"/>
    <w:lvlOverride w:ilvl="0">
      <w:startOverride w:val="1"/>
    </w:lvlOverride>
  </w:num>
  <w:num w:numId="27" w16cid:durableId="1522167052">
    <w:abstractNumId w:val="9"/>
  </w:num>
  <w:num w:numId="28" w16cid:durableId="1089545133">
    <w:abstractNumId w:val="7"/>
  </w:num>
  <w:num w:numId="29" w16cid:durableId="1481338895">
    <w:abstractNumId w:val="4"/>
  </w:num>
  <w:num w:numId="30" w16cid:durableId="2031376119">
    <w:abstractNumId w:val="2"/>
  </w:num>
  <w:num w:numId="31" w16cid:durableId="1000037567">
    <w:abstractNumId w:val="6"/>
  </w:num>
  <w:num w:numId="32" w16cid:durableId="944775515">
    <w:abstractNumId w:val="2"/>
  </w:num>
  <w:num w:numId="33" w16cid:durableId="1568568980">
    <w:abstractNumId w:val="2"/>
  </w:num>
  <w:num w:numId="34" w16cid:durableId="771901490">
    <w:abstractNumId w:val="3"/>
    <w:lvlOverride w:ilvl="0">
      <w:startOverride w:val="1"/>
    </w:lvlOverride>
  </w:num>
  <w:num w:numId="35" w16cid:durableId="333385954">
    <w:abstractNumId w:val="3"/>
    <w:lvlOverride w:ilvl="0">
      <w:startOverride w:val="1"/>
    </w:lvlOverride>
  </w:num>
  <w:num w:numId="36" w16cid:durableId="309090844">
    <w:abstractNumId w:val="3"/>
  </w:num>
  <w:num w:numId="37" w16cid:durableId="1451776576">
    <w:abstractNumId w:val="3"/>
  </w:num>
  <w:num w:numId="38" w16cid:durableId="253172259">
    <w:abstractNumId w:val="3"/>
    <w:lvlOverride w:ilvl="0">
      <w:startOverride w:val="1"/>
    </w:lvlOverride>
  </w:num>
  <w:num w:numId="39" w16cid:durableId="90012221">
    <w:abstractNumId w:val="3"/>
  </w:num>
  <w:num w:numId="40" w16cid:durableId="1894081334">
    <w:abstractNumId w:val="3"/>
    <w:lvlOverride w:ilvl="0">
      <w:startOverride w:val="1"/>
    </w:lvlOverride>
  </w:num>
  <w:num w:numId="41" w16cid:durableId="1084572798">
    <w:abstractNumId w:val="5"/>
  </w:num>
  <w:num w:numId="42" w16cid:durableId="2106001219">
    <w:abstractNumId w:val="1"/>
    <w:lvlOverride w:ilvl="0">
      <w:startOverride w:val="1"/>
    </w:lvlOverride>
  </w:num>
  <w:num w:numId="43" w16cid:durableId="392117062">
    <w:abstractNumId w:val="1"/>
  </w:num>
  <w:num w:numId="44" w16cid:durableId="2129156927">
    <w:abstractNumId w:val="3"/>
  </w:num>
  <w:num w:numId="45" w16cid:durableId="40580970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8B"/>
    <w:rsid w:val="0000001B"/>
    <w:rsid w:val="0000185E"/>
    <w:rsid w:val="0000195A"/>
    <w:rsid w:val="000023A5"/>
    <w:rsid w:val="00002CD4"/>
    <w:rsid w:val="00003F16"/>
    <w:rsid w:val="0001109E"/>
    <w:rsid w:val="0001134F"/>
    <w:rsid w:val="00011382"/>
    <w:rsid w:val="00011D7D"/>
    <w:rsid w:val="000122DC"/>
    <w:rsid w:val="00013876"/>
    <w:rsid w:val="000139DB"/>
    <w:rsid w:val="00013FFC"/>
    <w:rsid w:val="0001405D"/>
    <w:rsid w:val="000154EE"/>
    <w:rsid w:val="000163D5"/>
    <w:rsid w:val="00016CB2"/>
    <w:rsid w:val="00017270"/>
    <w:rsid w:val="0002091C"/>
    <w:rsid w:val="00022127"/>
    <w:rsid w:val="000222D1"/>
    <w:rsid w:val="00023097"/>
    <w:rsid w:val="00023618"/>
    <w:rsid w:val="00025328"/>
    <w:rsid w:val="00025627"/>
    <w:rsid w:val="00026510"/>
    <w:rsid w:val="00027537"/>
    <w:rsid w:val="00027770"/>
    <w:rsid w:val="00027809"/>
    <w:rsid w:val="00027D11"/>
    <w:rsid w:val="00027DB3"/>
    <w:rsid w:val="00031A33"/>
    <w:rsid w:val="00032159"/>
    <w:rsid w:val="00032268"/>
    <w:rsid w:val="000325A1"/>
    <w:rsid w:val="00032F68"/>
    <w:rsid w:val="000333B4"/>
    <w:rsid w:val="0003349F"/>
    <w:rsid w:val="00033C98"/>
    <w:rsid w:val="000341C9"/>
    <w:rsid w:val="0003466B"/>
    <w:rsid w:val="00034FDD"/>
    <w:rsid w:val="00035DE0"/>
    <w:rsid w:val="0003637C"/>
    <w:rsid w:val="00037355"/>
    <w:rsid w:val="000377F4"/>
    <w:rsid w:val="0004123B"/>
    <w:rsid w:val="00041607"/>
    <w:rsid w:val="00041E0A"/>
    <w:rsid w:val="000429B6"/>
    <w:rsid w:val="00042F8F"/>
    <w:rsid w:val="000436A3"/>
    <w:rsid w:val="00043812"/>
    <w:rsid w:val="00044686"/>
    <w:rsid w:val="000459C8"/>
    <w:rsid w:val="00045DA5"/>
    <w:rsid w:val="000462BC"/>
    <w:rsid w:val="0004634E"/>
    <w:rsid w:val="00047865"/>
    <w:rsid w:val="00047A5A"/>
    <w:rsid w:val="00047F69"/>
    <w:rsid w:val="00051383"/>
    <w:rsid w:val="00051441"/>
    <w:rsid w:val="00051632"/>
    <w:rsid w:val="00053AA7"/>
    <w:rsid w:val="00053B69"/>
    <w:rsid w:val="00053DC3"/>
    <w:rsid w:val="0005448B"/>
    <w:rsid w:val="0005460B"/>
    <w:rsid w:val="00055524"/>
    <w:rsid w:val="00055740"/>
    <w:rsid w:val="00056A32"/>
    <w:rsid w:val="0005742F"/>
    <w:rsid w:val="00057C41"/>
    <w:rsid w:val="00057DF6"/>
    <w:rsid w:val="00060726"/>
    <w:rsid w:val="00060A80"/>
    <w:rsid w:val="000618EF"/>
    <w:rsid w:val="00062994"/>
    <w:rsid w:val="00063048"/>
    <w:rsid w:val="00063591"/>
    <w:rsid w:val="000640D4"/>
    <w:rsid w:val="00064B69"/>
    <w:rsid w:val="00064E83"/>
    <w:rsid w:val="000650B4"/>
    <w:rsid w:val="00066C0A"/>
    <w:rsid w:val="00066F1F"/>
    <w:rsid w:val="00067A2F"/>
    <w:rsid w:val="00067A7D"/>
    <w:rsid w:val="00067EE6"/>
    <w:rsid w:val="00070B1E"/>
    <w:rsid w:val="00071C19"/>
    <w:rsid w:val="00072D46"/>
    <w:rsid w:val="00073313"/>
    <w:rsid w:val="00074134"/>
    <w:rsid w:val="00074BA5"/>
    <w:rsid w:val="00074FC1"/>
    <w:rsid w:val="0007548B"/>
    <w:rsid w:val="00075671"/>
    <w:rsid w:val="000757B6"/>
    <w:rsid w:val="00075884"/>
    <w:rsid w:val="00075BFB"/>
    <w:rsid w:val="000762E9"/>
    <w:rsid w:val="000765A6"/>
    <w:rsid w:val="00076B72"/>
    <w:rsid w:val="00077F10"/>
    <w:rsid w:val="00081D9F"/>
    <w:rsid w:val="00081FA4"/>
    <w:rsid w:val="00081FAB"/>
    <w:rsid w:val="00084E4F"/>
    <w:rsid w:val="00084FFA"/>
    <w:rsid w:val="00085CF4"/>
    <w:rsid w:val="00085D61"/>
    <w:rsid w:val="00085DF3"/>
    <w:rsid w:val="000862A5"/>
    <w:rsid w:val="0008655B"/>
    <w:rsid w:val="00086C9C"/>
    <w:rsid w:val="00090208"/>
    <w:rsid w:val="00090A03"/>
    <w:rsid w:val="00090BAE"/>
    <w:rsid w:val="00091437"/>
    <w:rsid w:val="000925A9"/>
    <w:rsid w:val="0009271B"/>
    <w:rsid w:val="00092FDB"/>
    <w:rsid w:val="0009311D"/>
    <w:rsid w:val="00094168"/>
    <w:rsid w:val="000943C0"/>
    <w:rsid w:val="00095DBD"/>
    <w:rsid w:val="000960A3"/>
    <w:rsid w:val="0009652F"/>
    <w:rsid w:val="00097923"/>
    <w:rsid w:val="000A0010"/>
    <w:rsid w:val="000A0230"/>
    <w:rsid w:val="000A2771"/>
    <w:rsid w:val="000A3310"/>
    <w:rsid w:val="000A33F6"/>
    <w:rsid w:val="000A399B"/>
    <w:rsid w:val="000A4531"/>
    <w:rsid w:val="000A532A"/>
    <w:rsid w:val="000A6508"/>
    <w:rsid w:val="000A6B72"/>
    <w:rsid w:val="000A7E20"/>
    <w:rsid w:val="000B01C3"/>
    <w:rsid w:val="000B0515"/>
    <w:rsid w:val="000B11C6"/>
    <w:rsid w:val="000B156F"/>
    <w:rsid w:val="000B1E7F"/>
    <w:rsid w:val="000B1EB2"/>
    <w:rsid w:val="000B266B"/>
    <w:rsid w:val="000B2A03"/>
    <w:rsid w:val="000B2DB3"/>
    <w:rsid w:val="000B30CA"/>
    <w:rsid w:val="000B3428"/>
    <w:rsid w:val="000B3B19"/>
    <w:rsid w:val="000B49A7"/>
    <w:rsid w:val="000B5BE4"/>
    <w:rsid w:val="000B6023"/>
    <w:rsid w:val="000B6542"/>
    <w:rsid w:val="000B76A1"/>
    <w:rsid w:val="000B78F1"/>
    <w:rsid w:val="000B7B12"/>
    <w:rsid w:val="000C011A"/>
    <w:rsid w:val="000C035A"/>
    <w:rsid w:val="000C03D3"/>
    <w:rsid w:val="000C1405"/>
    <w:rsid w:val="000C1450"/>
    <w:rsid w:val="000C22C3"/>
    <w:rsid w:val="000C2307"/>
    <w:rsid w:val="000C2406"/>
    <w:rsid w:val="000C2608"/>
    <w:rsid w:val="000C29AC"/>
    <w:rsid w:val="000C2BA1"/>
    <w:rsid w:val="000C3068"/>
    <w:rsid w:val="000C346A"/>
    <w:rsid w:val="000C38EA"/>
    <w:rsid w:val="000C4EC4"/>
    <w:rsid w:val="000C4FB7"/>
    <w:rsid w:val="000C5023"/>
    <w:rsid w:val="000C6439"/>
    <w:rsid w:val="000C7000"/>
    <w:rsid w:val="000D0B0E"/>
    <w:rsid w:val="000D1239"/>
    <w:rsid w:val="000D16FB"/>
    <w:rsid w:val="000D1C98"/>
    <w:rsid w:val="000D1D3E"/>
    <w:rsid w:val="000D2541"/>
    <w:rsid w:val="000D25A4"/>
    <w:rsid w:val="000D2B56"/>
    <w:rsid w:val="000D388D"/>
    <w:rsid w:val="000D514C"/>
    <w:rsid w:val="000D672A"/>
    <w:rsid w:val="000D69A0"/>
    <w:rsid w:val="000D701C"/>
    <w:rsid w:val="000D75C6"/>
    <w:rsid w:val="000D7639"/>
    <w:rsid w:val="000D7C83"/>
    <w:rsid w:val="000E038D"/>
    <w:rsid w:val="000E09BA"/>
    <w:rsid w:val="000E1173"/>
    <w:rsid w:val="000E1DF5"/>
    <w:rsid w:val="000E2296"/>
    <w:rsid w:val="000E2515"/>
    <w:rsid w:val="000E283F"/>
    <w:rsid w:val="000E2ED8"/>
    <w:rsid w:val="000E36E0"/>
    <w:rsid w:val="000E397C"/>
    <w:rsid w:val="000E434E"/>
    <w:rsid w:val="000E4D24"/>
    <w:rsid w:val="000E61EE"/>
    <w:rsid w:val="000E64AA"/>
    <w:rsid w:val="000E7099"/>
    <w:rsid w:val="000F0164"/>
    <w:rsid w:val="000F0886"/>
    <w:rsid w:val="000F1658"/>
    <w:rsid w:val="000F1C97"/>
    <w:rsid w:val="000F214C"/>
    <w:rsid w:val="000F2215"/>
    <w:rsid w:val="000F2577"/>
    <w:rsid w:val="000F2B33"/>
    <w:rsid w:val="000F2EEF"/>
    <w:rsid w:val="000F322A"/>
    <w:rsid w:val="000F32E1"/>
    <w:rsid w:val="000F34A2"/>
    <w:rsid w:val="000F3965"/>
    <w:rsid w:val="000F3AEC"/>
    <w:rsid w:val="000F418E"/>
    <w:rsid w:val="000F587D"/>
    <w:rsid w:val="000F645C"/>
    <w:rsid w:val="000F6838"/>
    <w:rsid w:val="000F7363"/>
    <w:rsid w:val="000F77FC"/>
    <w:rsid w:val="000F780B"/>
    <w:rsid w:val="000F7CF9"/>
    <w:rsid w:val="000F7D35"/>
    <w:rsid w:val="00100D1B"/>
    <w:rsid w:val="00100DE9"/>
    <w:rsid w:val="00100FA7"/>
    <w:rsid w:val="00101533"/>
    <w:rsid w:val="00102551"/>
    <w:rsid w:val="001038DB"/>
    <w:rsid w:val="00104CFA"/>
    <w:rsid w:val="00105585"/>
    <w:rsid w:val="001064F2"/>
    <w:rsid w:val="001066EA"/>
    <w:rsid w:val="00106B00"/>
    <w:rsid w:val="00107F71"/>
    <w:rsid w:val="00110267"/>
    <w:rsid w:val="0011094D"/>
    <w:rsid w:val="00110F37"/>
    <w:rsid w:val="00111038"/>
    <w:rsid w:val="00111640"/>
    <w:rsid w:val="001118F6"/>
    <w:rsid w:val="00111C04"/>
    <w:rsid w:val="00111DA1"/>
    <w:rsid w:val="00111F80"/>
    <w:rsid w:val="00111FF4"/>
    <w:rsid w:val="00112451"/>
    <w:rsid w:val="00112873"/>
    <w:rsid w:val="00112E30"/>
    <w:rsid w:val="001130D1"/>
    <w:rsid w:val="001131DF"/>
    <w:rsid w:val="00113F41"/>
    <w:rsid w:val="00114A69"/>
    <w:rsid w:val="0011685C"/>
    <w:rsid w:val="001168BA"/>
    <w:rsid w:val="001172D6"/>
    <w:rsid w:val="00120114"/>
    <w:rsid w:val="001205EF"/>
    <w:rsid w:val="001208B7"/>
    <w:rsid w:val="00120CAF"/>
    <w:rsid w:val="0012129C"/>
    <w:rsid w:val="00121776"/>
    <w:rsid w:val="00121B1F"/>
    <w:rsid w:val="00121D5D"/>
    <w:rsid w:val="00122197"/>
    <w:rsid w:val="00122A31"/>
    <w:rsid w:val="0012355F"/>
    <w:rsid w:val="001243F7"/>
    <w:rsid w:val="0012485C"/>
    <w:rsid w:val="001248EC"/>
    <w:rsid w:val="001250B8"/>
    <w:rsid w:val="0012551D"/>
    <w:rsid w:val="0012650D"/>
    <w:rsid w:val="001277AD"/>
    <w:rsid w:val="001278DD"/>
    <w:rsid w:val="001279AE"/>
    <w:rsid w:val="0013011E"/>
    <w:rsid w:val="00131122"/>
    <w:rsid w:val="0013124B"/>
    <w:rsid w:val="0013220A"/>
    <w:rsid w:val="001327C5"/>
    <w:rsid w:val="00132F8A"/>
    <w:rsid w:val="00133562"/>
    <w:rsid w:val="001338F2"/>
    <w:rsid w:val="0013426F"/>
    <w:rsid w:val="001354FB"/>
    <w:rsid w:val="00136333"/>
    <w:rsid w:val="00136947"/>
    <w:rsid w:val="0013781A"/>
    <w:rsid w:val="0014014F"/>
    <w:rsid w:val="0014069F"/>
    <w:rsid w:val="00140E7C"/>
    <w:rsid w:val="00141C11"/>
    <w:rsid w:val="00142A10"/>
    <w:rsid w:val="00142CF9"/>
    <w:rsid w:val="00144152"/>
    <w:rsid w:val="00144DEF"/>
    <w:rsid w:val="00145336"/>
    <w:rsid w:val="0014564C"/>
    <w:rsid w:val="00145A3E"/>
    <w:rsid w:val="00145ACF"/>
    <w:rsid w:val="00145DBA"/>
    <w:rsid w:val="00146144"/>
    <w:rsid w:val="00146246"/>
    <w:rsid w:val="001464A3"/>
    <w:rsid w:val="0014797B"/>
    <w:rsid w:val="00152255"/>
    <w:rsid w:val="001525B7"/>
    <w:rsid w:val="00152BDE"/>
    <w:rsid w:val="00152C4E"/>
    <w:rsid w:val="00153AB9"/>
    <w:rsid w:val="00153E99"/>
    <w:rsid w:val="00154929"/>
    <w:rsid w:val="0015494E"/>
    <w:rsid w:val="001555D6"/>
    <w:rsid w:val="001555D8"/>
    <w:rsid w:val="00155755"/>
    <w:rsid w:val="00156611"/>
    <w:rsid w:val="00156C67"/>
    <w:rsid w:val="001571A0"/>
    <w:rsid w:val="00157D8A"/>
    <w:rsid w:val="00160A5B"/>
    <w:rsid w:val="001611DE"/>
    <w:rsid w:val="0016144D"/>
    <w:rsid w:val="00161790"/>
    <w:rsid w:val="0016221B"/>
    <w:rsid w:val="001622F1"/>
    <w:rsid w:val="00162D73"/>
    <w:rsid w:val="001637D7"/>
    <w:rsid w:val="00164172"/>
    <w:rsid w:val="00164AA4"/>
    <w:rsid w:val="001655E0"/>
    <w:rsid w:val="001658ED"/>
    <w:rsid w:val="00165E5F"/>
    <w:rsid w:val="00166431"/>
    <w:rsid w:val="001668A7"/>
    <w:rsid w:val="001673A0"/>
    <w:rsid w:val="00167DFF"/>
    <w:rsid w:val="00167E98"/>
    <w:rsid w:val="00167F7E"/>
    <w:rsid w:val="00170369"/>
    <w:rsid w:val="00170BCE"/>
    <w:rsid w:val="00171689"/>
    <w:rsid w:val="00171869"/>
    <w:rsid w:val="00173887"/>
    <w:rsid w:val="00173FAF"/>
    <w:rsid w:val="0017563D"/>
    <w:rsid w:val="0017587E"/>
    <w:rsid w:val="00175D19"/>
    <w:rsid w:val="001760C2"/>
    <w:rsid w:val="00176E2C"/>
    <w:rsid w:val="00176F0C"/>
    <w:rsid w:val="001778F1"/>
    <w:rsid w:val="00180332"/>
    <w:rsid w:val="00180604"/>
    <w:rsid w:val="00180629"/>
    <w:rsid w:val="0018086D"/>
    <w:rsid w:val="001812FC"/>
    <w:rsid w:val="00181DC8"/>
    <w:rsid w:val="001826CF"/>
    <w:rsid w:val="00182FA0"/>
    <w:rsid w:val="001832E3"/>
    <w:rsid w:val="00183362"/>
    <w:rsid w:val="001834E7"/>
    <w:rsid w:val="00185597"/>
    <w:rsid w:val="0018578E"/>
    <w:rsid w:val="00185945"/>
    <w:rsid w:val="00185F6E"/>
    <w:rsid w:val="00186465"/>
    <w:rsid w:val="00190054"/>
    <w:rsid w:val="00190614"/>
    <w:rsid w:val="00191876"/>
    <w:rsid w:val="00191898"/>
    <w:rsid w:val="00192BB3"/>
    <w:rsid w:val="00193266"/>
    <w:rsid w:val="00194553"/>
    <w:rsid w:val="00194CEE"/>
    <w:rsid w:val="0019524A"/>
    <w:rsid w:val="001955D8"/>
    <w:rsid w:val="0019595D"/>
    <w:rsid w:val="00197CD9"/>
    <w:rsid w:val="00197F7A"/>
    <w:rsid w:val="001A0320"/>
    <w:rsid w:val="001A0926"/>
    <w:rsid w:val="001A1978"/>
    <w:rsid w:val="001A203B"/>
    <w:rsid w:val="001A25AC"/>
    <w:rsid w:val="001A27F2"/>
    <w:rsid w:val="001A2EBC"/>
    <w:rsid w:val="001A3376"/>
    <w:rsid w:val="001A34D3"/>
    <w:rsid w:val="001A5CCF"/>
    <w:rsid w:val="001A5F66"/>
    <w:rsid w:val="001A6035"/>
    <w:rsid w:val="001A632E"/>
    <w:rsid w:val="001A6F16"/>
    <w:rsid w:val="001A7013"/>
    <w:rsid w:val="001A7F16"/>
    <w:rsid w:val="001B01C6"/>
    <w:rsid w:val="001B22B5"/>
    <w:rsid w:val="001B2303"/>
    <w:rsid w:val="001B2AD3"/>
    <w:rsid w:val="001B3B17"/>
    <w:rsid w:val="001B5A78"/>
    <w:rsid w:val="001B6662"/>
    <w:rsid w:val="001B6B28"/>
    <w:rsid w:val="001B6C48"/>
    <w:rsid w:val="001B7294"/>
    <w:rsid w:val="001B75E0"/>
    <w:rsid w:val="001B7E88"/>
    <w:rsid w:val="001C02B6"/>
    <w:rsid w:val="001C0591"/>
    <w:rsid w:val="001C05E4"/>
    <w:rsid w:val="001C1952"/>
    <w:rsid w:val="001C1A47"/>
    <w:rsid w:val="001C214D"/>
    <w:rsid w:val="001C2546"/>
    <w:rsid w:val="001C2D76"/>
    <w:rsid w:val="001C2D7F"/>
    <w:rsid w:val="001C316C"/>
    <w:rsid w:val="001C41D9"/>
    <w:rsid w:val="001C44E8"/>
    <w:rsid w:val="001C4A8E"/>
    <w:rsid w:val="001C4CF3"/>
    <w:rsid w:val="001C4D46"/>
    <w:rsid w:val="001C6196"/>
    <w:rsid w:val="001C6BBF"/>
    <w:rsid w:val="001C6F62"/>
    <w:rsid w:val="001C7341"/>
    <w:rsid w:val="001C7843"/>
    <w:rsid w:val="001C7EC5"/>
    <w:rsid w:val="001D00C1"/>
    <w:rsid w:val="001D055A"/>
    <w:rsid w:val="001D0FD9"/>
    <w:rsid w:val="001D2343"/>
    <w:rsid w:val="001D25F0"/>
    <w:rsid w:val="001D26CD"/>
    <w:rsid w:val="001D2B3A"/>
    <w:rsid w:val="001D2B7D"/>
    <w:rsid w:val="001D2D17"/>
    <w:rsid w:val="001D2FF7"/>
    <w:rsid w:val="001D32D2"/>
    <w:rsid w:val="001D34BC"/>
    <w:rsid w:val="001D39BD"/>
    <w:rsid w:val="001D3E61"/>
    <w:rsid w:val="001D4181"/>
    <w:rsid w:val="001D4A09"/>
    <w:rsid w:val="001D5E52"/>
    <w:rsid w:val="001D6578"/>
    <w:rsid w:val="001D6A83"/>
    <w:rsid w:val="001D6C9D"/>
    <w:rsid w:val="001E0549"/>
    <w:rsid w:val="001E079C"/>
    <w:rsid w:val="001E0A50"/>
    <w:rsid w:val="001E0D9E"/>
    <w:rsid w:val="001E1586"/>
    <w:rsid w:val="001E223B"/>
    <w:rsid w:val="001E2349"/>
    <w:rsid w:val="001E32D2"/>
    <w:rsid w:val="001E39E2"/>
    <w:rsid w:val="001E4627"/>
    <w:rsid w:val="001E5611"/>
    <w:rsid w:val="001E5B7D"/>
    <w:rsid w:val="001E5C43"/>
    <w:rsid w:val="001E5D07"/>
    <w:rsid w:val="001E5EDD"/>
    <w:rsid w:val="001E5EE9"/>
    <w:rsid w:val="001E61E7"/>
    <w:rsid w:val="001E6538"/>
    <w:rsid w:val="001E653A"/>
    <w:rsid w:val="001E7C98"/>
    <w:rsid w:val="001F0415"/>
    <w:rsid w:val="001F0472"/>
    <w:rsid w:val="001F0C52"/>
    <w:rsid w:val="001F0ECE"/>
    <w:rsid w:val="001F0F5F"/>
    <w:rsid w:val="001F16F8"/>
    <w:rsid w:val="001F17E0"/>
    <w:rsid w:val="001F254B"/>
    <w:rsid w:val="001F2BFD"/>
    <w:rsid w:val="001F3565"/>
    <w:rsid w:val="001F40E0"/>
    <w:rsid w:val="001F415F"/>
    <w:rsid w:val="001F4A30"/>
    <w:rsid w:val="001F4A49"/>
    <w:rsid w:val="001F557C"/>
    <w:rsid w:val="001F5908"/>
    <w:rsid w:val="001F5AA7"/>
    <w:rsid w:val="001F69AD"/>
    <w:rsid w:val="001F6A3B"/>
    <w:rsid w:val="001F750E"/>
    <w:rsid w:val="001F788C"/>
    <w:rsid w:val="001F7FF1"/>
    <w:rsid w:val="002007E1"/>
    <w:rsid w:val="002014AE"/>
    <w:rsid w:val="0020227F"/>
    <w:rsid w:val="00202BC3"/>
    <w:rsid w:val="00202CEF"/>
    <w:rsid w:val="002037E2"/>
    <w:rsid w:val="00206672"/>
    <w:rsid w:val="00206CA3"/>
    <w:rsid w:val="00206D5D"/>
    <w:rsid w:val="002072F8"/>
    <w:rsid w:val="002104CF"/>
    <w:rsid w:val="002105A8"/>
    <w:rsid w:val="002107FC"/>
    <w:rsid w:val="002113F3"/>
    <w:rsid w:val="0021146A"/>
    <w:rsid w:val="0021169D"/>
    <w:rsid w:val="00212810"/>
    <w:rsid w:val="00212998"/>
    <w:rsid w:val="002132CA"/>
    <w:rsid w:val="00213AD2"/>
    <w:rsid w:val="00213EAB"/>
    <w:rsid w:val="0021450D"/>
    <w:rsid w:val="0021492A"/>
    <w:rsid w:val="00214EFC"/>
    <w:rsid w:val="0021562F"/>
    <w:rsid w:val="00215773"/>
    <w:rsid w:val="0021672E"/>
    <w:rsid w:val="0021678F"/>
    <w:rsid w:val="00216918"/>
    <w:rsid w:val="00216B9E"/>
    <w:rsid w:val="00216BBD"/>
    <w:rsid w:val="00217602"/>
    <w:rsid w:val="00217AE0"/>
    <w:rsid w:val="00220402"/>
    <w:rsid w:val="0022165F"/>
    <w:rsid w:val="00221CA9"/>
    <w:rsid w:val="0022274B"/>
    <w:rsid w:val="00222ED7"/>
    <w:rsid w:val="00224094"/>
    <w:rsid w:val="00224B77"/>
    <w:rsid w:val="002251AF"/>
    <w:rsid w:val="002253B0"/>
    <w:rsid w:val="00225AD3"/>
    <w:rsid w:val="0022621E"/>
    <w:rsid w:val="00226266"/>
    <w:rsid w:val="00226ACF"/>
    <w:rsid w:val="002272D7"/>
    <w:rsid w:val="00227634"/>
    <w:rsid w:val="00227A1A"/>
    <w:rsid w:val="00227B01"/>
    <w:rsid w:val="00227F28"/>
    <w:rsid w:val="002301A4"/>
    <w:rsid w:val="002303C3"/>
    <w:rsid w:val="002304F7"/>
    <w:rsid w:val="00230731"/>
    <w:rsid w:val="00230939"/>
    <w:rsid w:val="00231045"/>
    <w:rsid w:val="00231F4E"/>
    <w:rsid w:val="0023233A"/>
    <w:rsid w:val="00232F57"/>
    <w:rsid w:val="002339F4"/>
    <w:rsid w:val="00233C40"/>
    <w:rsid w:val="00233D85"/>
    <w:rsid w:val="00233E61"/>
    <w:rsid w:val="00233EA6"/>
    <w:rsid w:val="00235424"/>
    <w:rsid w:val="002355B8"/>
    <w:rsid w:val="00237DB7"/>
    <w:rsid w:val="002405E5"/>
    <w:rsid w:val="002406EE"/>
    <w:rsid w:val="002408D6"/>
    <w:rsid w:val="00241078"/>
    <w:rsid w:val="002418A2"/>
    <w:rsid w:val="00241927"/>
    <w:rsid w:val="0024271C"/>
    <w:rsid w:val="00242BE5"/>
    <w:rsid w:val="00245940"/>
    <w:rsid w:val="00245AE5"/>
    <w:rsid w:val="00245BF2"/>
    <w:rsid w:val="002462BF"/>
    <w:rsid w:val="002471E6"/>
    <w:rsid w:val="00247B3B"/>
    <w:rsid w:val="00247B8D"/>
    <w:rsid w:val="00250A3E"/>
    <w:rsid w:val="002512C5"/>
    <w:rsid w:val="00251BFF"/>
    <w:rsid w:val="00251E7E"/>
    <w:rsid w:val="0025258E"/>
    <w:rsid w:val="0025291F"/>
    <w:rsid w:val="00254296"/>
    <w:rsid w:val="00254367"/>
    <w:rsid w:val="00254780"/>
    <w:rsid w:val="00254B41"/>
    <w:rsid w:val="00254E3A"/>
    <w:rsid w:val="00255505"/>
    <w:rsid w:val="00255D35"/>
    <w:rsid w:val="00255F20"/>
    <w:rsid w:val="002560D1"/>
    <w:rsid w:val="0025714E"/>
    <w:rsid w:val="002571DF"/>
    <w:rsid w:val="0025761E"/>
    <w:rsid w:val="002576CE"/>
    <w:rsid w:val="0025780A"/>
    <w:rsid w:val="00261DB8"/>
    <w:rsid w:val="002629B6"/>
    <w:rsid w:val="002639B3"/>
    <w:rsid w:val="00263D18"/>
    <w:rsid w:val="002643FF"/>
    <w:rsid w:val="0026462B"/>
    <w:rsid w:val="00265C00"/>
    <w:rsid w:val="00266EDE"/>
    <w:rsid w:val="0026709E"/>
    <w:rsid w:val="00267AEC"/>
    <w:rsid w:val="00270320"/>
    <w:rsid w:val="002703F2"/>
    <w:rsid w:val="00270657"/>
    <w:rsid w:val="00270D22"/>
    <w:rsid w:val="00271521"/>
    <w:rsid w:val="0027213A"/>
    <w:rsid w:val="002735B4"/>
    <w:rsid w:val="00273B5A"/>
    <w:rsid w:val="002747DF"/>
    <w:rsid w:val="00274CC1"/>
    <w:rsid w:val="00274F6E"/>
    <w:rsid w:val="0027534A"/>
    <w:rsid w:val="00275CF1"/>
    <w:rsid w:val="002768B2"/>
    <w:rsid w:val="00276AB0"/>
    <w:rsid w:val="00276B3F"/>
    <w:rsid w:val="002776D9"/>
    <w:rsid w:val="002779A8"/>
    <w:rsid w:val="00277A88"/>
    <w:rsid w:val="00277F0A"/>
    <w:rsid w:val="002801A7"/>
    <w:rsid w:val="00280A02"/>
    <w:rsid w:val="00280BA0"/>
    <w:rsid w:val="00280EA2"/>
    <w:rsid w:val="00280F3F"/>
    <w:rsid w:val="002812C9"/>
    <w:rsid w:val="002815E3"/>
    <w:rsid w:val="0028202E"/>
    <w:rsid w:val="00283527"/>
    <w:rsid w:val="00284FF3"/>
    <w:rsid w:val="00285244"/>
    <w:rsid w:val="0028532A"/>
    <w:rsid w:val="0028548E"/>
    <w:rsid w:val="00285492"/>
    <w:rsid w:val="00285AA1"/>
    <w:rsid w:val="00285D7B"/>
    <w:rsid w:val="00285FD2"/>
    <w:rsid w:val="002861F3"/>
    <w:rsid w:val="0028640D"/>
    <w:rsid w:val="002875E7"/>
    <w:rsid w:val="00287C54"/>
    <w:rsid w:val="00291617"/>
    <w:rsid w:val="00291F02"/>
    <w:rsid w:val="0029375D"/>
    <w:rsid w:val="00293B30"/>
    <w:rsid w:val="002941A2"/>
    <w:rsid w:val="0029441A"/>
    <w:rsid w:val="002944ED"/>
    <w:rsid w:val="002945CF"/>
    <w:rsid w:val="00294B64"/>
    <w:rsid w:val="00294C7B"/>
    <w:rsid w:val="00294C91"/>
    <w:rsid w:val="002950B8"/>
    <w:rsid w:val="002954D8"/>
    <w:rsid w:val="0029557B"/>
    <w:rsid w:val="00295A8F"/>
    <w:rsid w:val="00295E9F"/>
    <w:rsid w:val="00295ED0"/>
    <w:rsid w:val="00296477"/>
    <w:rsid w:val="00296F08"/>
    <w:rsid w:val="0029746A"/>
    <w:rsid w:val="00297E56"/>
    <w:rsid w:val="00297E74"/>
    <w:rsid w:val="002A01AA"/>
    <w:rsid w:val="002A109B"/>
    <w:rsid w:val="002A18AE"/>
    <w:rsid w:val="002A1AC9"/>
    <w:rsid w:val="002A27E5"/>
    <w:rsid w:val="002A28A9"/>
    <w:rsid w:val="002A2BFE"/>
    <w:rsid w:val="002A454E"/>
    <w:rsid w:val="002A4776"/>
    <w:rsid w:val="002A4AEF"/>
    <w:rsid w:val="002A5FE6"/>
    <w:rsid w:val="002A756C"/>
    <w:rsid w:val="002A7EF5"/>
    <w:rsid w:val="002B0EC5"/>
    <w:rsid w:val="002B14E2"/>
    <w:rsid w:val="002B1F80"/>
    <w:rsid w:val="002B2323"/>
    <w:rsid w:val="002B27A3"/>
    <w:rsid w:val="002B2C95"/>
    <w:rsid w:val="002B3FD4"/>
    <w:rsid w:val="002B451C"/>
    <w:rsid w:val="002B48C2"/>
    <w:rsid w:val="002B4FE2"/>
    <w:rsid w:val="002B5950"/>
    <w:rsid w:val="002B5CA0"/>
    <w:rsid w:val="002B60F1"/>
    <w:rsid w:val="002B6328"/>
    <w:rsid w:val="002B664C"/>
    <w:rsid w:val="002B6999"/>
    <w:rsid w:val="002B6FDD"/>
    <w:rsid w:val="002C05C3"/>
    <w:rsid w:val="002C094A"/>
    <w:rsid w:val="002C118F"/>
    <w:rsid w:val="002C1638"/>
    <w:rsid w:val="002C1B1D"/>
    <w:rsid w:val="002C1BF0"/>
    <w:rsid w:val="002C263A"/>
    <w:rsid w:val="002C27EB"/>
    <w:rsid w:val="002C3515"/>
    <w:rsid w:val="002C4233"/>
    <w:rsid w:val="002C4378"/>
    <w:rsid w:val="002C478C"/>
    <w:rsid w:val="002C4B6C"/>
    <w:rsid w:val="002C4F30"/>
    <w:rsid w:val="002C635C"/>
    <w:rsid w:val="002C6CFF"/>
    <w:rsid w:val="002C723D"/>
    <w:rsid w:val="002C7CB7"/>
    <w:rsid w:val="002D0551"/>
    <w:rsid w:val="002D11CC"/>
    <w:rsid w:val="002D1553"/>
    <w:rsid w:val="002D169F"/>
    <w:rsid w:val="002D2278"/>
    <w:rsid w:val="002D2B5A"/>
    <w:rsid w:val="002D2BF3"/>
    <w:rsid w:val="002D33EE"/>
    <w:rsid w:val="002D3C3A"/>
    <w:rsid w:val="002D3D6B"/>
    <w:rsid w:val="002D3E2C"/>
    <w:rsid w:val="002D3E37"/>
    <w:rsid w:val="002D4810"/>
    <w:rsid w:val="002D499B"/>
    <w:rsid w:val="002D4D27"/>
    <w:rsid w:val="002D5144"/>
    <w:rsid w:val="002D5D98"/>
    <w:rsid w:val="002D67D1"/>
    <w:rsid w:val="002D6A68"/>
    <w:rsid w:val="002D71B7"/>
    <w:rsid w:val="002E0052"/>
    <w:rsid w:val="002E293D"/>
    <w:rsid w:val="002E386F"/>
    <w:rsid w:val="002E3DCE"/>
    <w:rsid w:val="002E3F50"/>
    <w:rsid w:val="002E4B1A"/>
    <w:rsid w:val="002E5223"/>
    <w:rsid w:val="002E54FD"/>
    <w:rsid w:val="002E6020"/>
    <w:rsid w:val="002E698B"/>
    <w:rsid w:val="002E745D"/>
    <w:rsid w:val="002E7DA0"/>
    <w:rsid w:val="002F03DE"/>
    <w:rsid w:val="002F09C6"/>
    <w:rsid w:val="002F0D81"/>
    <w:rsid w:val="002F0F15"/>
    <w:rsid w:val="002F1366"/>
    <w:rsid w:val="002F16DD"/>
    <w:rsid w:val="002F1E67"/>
    <w:rsid w:val="002F24C3"/>
    <w:rsid w:val="002F31D7"/>
    <w:rsid w:val="002F33AF"/>
    <w:rsid w:val="002F458B"/>
    <w:rsid w:val="002F4749"/>
    <w:rsid w:val="002F4F9A"/>
    <w:rsid w:val="002F53E1"/>
    <w:rsid w:val="002F5850"/>
    <w:rsid w:val="002F6398"/>
    <w:rsid w:val="002F66F1"/>
    <w:rsid w:val="002F71E8"/>
    <w:rsid w:val="002F755E"/>
    <w:rsid w:val="002F7AED"/>
    <w:rsid w:val="002F7C67"/>
    <w:rsid w:val="002F7EA4"/>
    <w:rsid w:val="00300365"/>
    <w:rsid w:val="003011CA"/>
    <w:rsid w:val="00301787"/>
    <w:rsid w:val="00302D49"/>
    <w:rsid w:val="00303770"/>
    <w:rsid w:val="00304BAF"/>
    <w:rsid w:val="00306AD6"/>
    <w:rsid w:val="00306D7D"/>
    <w:rsid w:val="00306DDE"/>
    <w:rsid w:val="003102F1"/>
    <w:rsid w:val="00310820"/>
    <w:rsid w:val="00311E8C"/>
    <w:rsid w:val="003123F0"/>
    <w:rsid w:val="00313751"/>
    <w:rsid w:val="0031491B"/>
    <w:rsid w:val="00314A61"/>
    <w:rsid w:val="00316085"/>
    <w:rsid w:val="00317990"/>
    <w:rsid w:val="00317AB4"/>
    <w:rsid w:val="00317D9F"/>
    <w:rsid w:val="00317DF9"/>
    <w:rsid w:val="00317E70"/>
    <w:rsid w:val="003200B5"/>
    <w:rsid w:val="00320AC3"/>
    <w:rsid w:val="00322C70"/>
    <w:rsid w:val="00323786"/>
    <w:rsid w:val="00323C29"/>
    <w:rsid w:val="0032486E"/>
    <w:rsid w:val="003259D1"/>
    <w:rsid w:val="00327234"/>
    <w:rsid w:val="00327586"/>
    <w:rsid w:val="003275A3"/>
    <w:rsid w:val="00327AD3"/>
    <w:rsid w:val="003301B6"/>
    <w:rsid w:val="00330A70"/>
    <w:rsid w:val="00330B98"/>
    <w:rsid w:val="00330CE3"/>
    <w:rsid w:val="0033103A"/>
    <w:rsid w:val="00331496"/>
    <w:rsid w:val="003322A9"/>
    <w:rsid w:val="003323A4"/>
    <w:rsid w:val="00332672"/>
    <w:rsid w:val="00333083"/>
    <w:rsid w:val="0033597B"/>
    <w:rsid w:val="00335B45"/>
    <w:rsid w:val="00335F23"/>
    <w:rsid w:val="00336C03"/>
    <w:rsid w:val="00336F83"/>
    <w:rsid w:val="003374CA"/>
    <w:rsid w:val="00341EF7"/>
    <w:rsid w:val="003430E9"/>
    <w:rsid w:val="0034338B"/>
    <w:rsid w:val="00343447"/>
    <w:rsid w:val="00343AE8"/>
    <w:rsid w:val="00343D16"/>
    <w:rsid w:val="00344A8B"/>
    <w:rsid w:val="00344B9F"/>
    <w:rsid w:val="00345A55"/>
    <w:rsid w:val="0034639F"/>
    <w:rsid w:val="00346646"/>
    <w:rsid w:val="003467FA"/>
    <w:rsid w:val="00346D25"/>
    <w:rsid w:val="00346D42"/>
    <w:rsid w:val="00347341"/>
    <w:rsid w:val="00350D26"/>
    <w:rsid w:val="00350F17"/>
    <w:rsid w:val="00352570"/>
    <w:rsid w:val="00352CFF"/>
    <w:rsid w:val="003533BB"/>
    <w:rsid w:val="0035345C"/>
    <w:rsid w:val="003534E3"/>
    <w:rsid w:val="00355050"/>
    <w:rsid w:val="003558C4"/>
    <w:rsid w:val="003566D8"/>
    <w:rsid w:val="0035690C"/>
    <w:rsid w:val="00356DFC"/>
    <w:rsid w:val="003572FB"/>
    <w:rsid w:val="00360286"/>
    <w:rsid w:val="00360475"/>
    <w:rsid w:val="003610EF"/>
    <w:rsid w:val="00361D5A"/>
    <w:rsid w:val="00362723"/>
    <w:rsid w:val="00362C50"/>
    <w:rsid w:val="00362C5F"/>
    <w:rsid w:val="00362EF2"/>
    <w:rsid w:val="003638A3"/>
    <w:rsid w:val="00363CB4"/>
    <w:rsid w:val="0036419B"/>
    <w:rsid w:val="00364380"/>
    <w:rsid w:val="00364437"/>
    <w:rsid w:val="00364AD4"/>
    <w:rsid w:val="00364FDF"/>
    <w:rsid w:val="00365271"/>
    <w:rsid w:val="0036553A"/>
    <w:rsid w:val="00365DE9"/>
    <w:rsid w:val="00366C53"/>
    <w:rsid w:val="003675B5"/>
    <w:rsid w:val="00367B1A"/>
    <w:rsid w:val="00367BFF"/>
    <w:rsid w:val="0037050D"/>
    <w:rsid w:val="003718C3"/>
    <w:rsid w:val="00371F59"/>
    <w:rsid w:val="00372445"/>
    <w:rsid w:val="0037338B"/>
    <w:rsid w:val="00373DBF"/>
    <w:rsid w:val="00374329"/>
    <w:rsid w:val="00374519"/>
    <w:rsid w:val="00375045"/>
    <w:rsid w:val="003750BD"/>
    <w:rsid w:val="0037550A"/>
    <w:rsid w:val="00375630"/>
    <w:rsid w:val="00375CBE"/>
    <w:rsid w:val="003763D5"/>
    <w:rsid w:val="0037650F"/>
    <w:rsid w:val="00376BD6"/>
    <w:rsid w:val="0037784E"/>
    <w:rsid w:val="003802D5"/>
    <w:rsid w:val="00380E82"/>
    <w:rsid w:val="00381658"/>
    <w:rsid w:val="00381B1A"/>
    <w:rsid w:val="0038221F"/>
    <w:rsid w:val="00382B66"/>
    <w:rsid w:val="00382C7D"/>
    <w:rsid w:val="00384F80"/>
    <w:rsid w:val="00385A0E"/>
    <w:rsid w:val="003860D1"/>
    <w:rsid w:val="00386150"/>
    <w:rsid w:val="0038639F"/>
    <w:rsid w:val="003866BC"/>
    <w:rsid w:val="00387CF7"/>
    <w:rsid w:val="00390EBB"/>
    <w:rsid w:val="00390FCE"/>
    <w:rsid w:val="0039148E"/>
    <w:rsid w:val="0039156E"/>
    <w:rsid w:val="00392431"/>
    <w:rsid w:val="00392CC8"/>
    <w:rsid w:val="0039410B"/>
    <w:rsid w:val="00394E6E"/>
    <w:rsid w:val="003958E1"/>
    <w:rsid w:val="00395FC6"/>
    <w:rsid w:val="0039688A"/>
    <w:rsid w:val="003979EC"/>
    <w:rsid w:val="00397CB6"/>
    <w:rsid w:val="00397CF1"/>
    <w:rsid w:val="003A03DA"/>
    <w:rsid w:val="003A05FB"/>
    <w:rsid w:val="003A1D5A"/>
    <w:rsid w:val="003A26A5"/>
    <w:rsid w:val="003A26BD"/>
    <w:rsid w:val="003A2F46"/>
    <w:rsid w:val="003A3850"/>
    <w:rsid w:val="003A56BC"/>
    <w:rsid w:val="003A6D4C"/>
    <w:rsid w:val="003A6F60"/>
    <w:rsid w:val="003A7335"/>
    <w:rsid w:val="003B0380"/>
    <w:rsid w:val="003B0456"/>
    <w:rsid w:val="003B065E"/>
    <w:rsid w:val="003B0B97"/>
    <w:rsid w:val="003B15A0"/>
    <w:rsid w:val="003B2247"/>
    <w:rsid w:val="003B2833"/>
    <w:rsid w:val="003B29ED"/>
    <w:rsid w:val="003B32B5"/>
    <w:rsid w:val="003B3484"/>
    <w:rsid w:val="003B3B8B"/>
    <w:rsid w:val="003B4DB7"/>
    <w:rsid w:val="003B5607"/>
    <w:rsid w:val="003B5E8D"/>
    <w:rsid w:val="003B5FE2"/>
    <w:rsid w:val="003B68E7"/>
    <w:rsid w:val="003B75CD"/>
    <w:rsid w:val="003B7CA9"/>
    <w:rsid w:val="003C002A"/>
    <w:rsid w:val="003C0E53"/>
    <w:rsid w:val="003C165E"/>
    <w:rsid w:val="003C1CBF"/>
    <w:rsid w:val="003C22FE"/>
    <w:rsid w:val="003C3907"/>
    <w:rsid w:val="003C4F82"/>
    <w:rsid w:val="003C5712"/>
    <w:rsid w:val="003C5E51"/>
    <w:rsid w:val="003C60C8"/>
    <w:rsid w:val="003C75EA"/>
    <w:rsid w:val="003C75FA"/>
    <w:rsid w:val="003C77AC"/>
    <w:rsid w:val="003D0A02"/>
    <w:rsid w:val="003D0DCA"/>
    <w:rsid w:val="003D0E0A"/>
    <w:rsid w:val="003D0F8F"/>
    <w:rsid w:val="003D0FFE"/>
    <w:rsid w:val="003D1402"/>
    <w:rsid w:val="003D1426"/>
    <w:rsid w:val="003D17CB"/>
    <w:rsid w:val="003D19E3"/>
    <w:rsid w:val="003D1B6E"/>
    <w:rsid w:val="003D2394"/>
    <w:rsid w:val="003D2D6C"/>
    <w:rsid w:val="003D2ECA"/>
    <w:rsid w:val="003D3F44"/>
    <w:rsid w:val="003D40C1"/>
    <w:rsid w:val="003D4CE4"/>
    <w:rsid w:val="003D4FC2"/>
    <w:rsid w:val="003D696F"/>
    <w:rsid w:val="003D6A5A"/>
    <w:rsid w:val="003D6F1D"/>
    <w:rsid w:val="003D7714"/>
    <w:rsid w:val="003D7C8A"/>
    <w:rsid w:val="003E0125"/>
    <w:rsid w:val="003E14F7"/>
    <w:rsid w:val="003E1E16"/>
    <w:rsid w:val="003E287B"/>
    <w:rsid w:val="003E2F89"/>
    <w:rsid w:val="003E3C9A"/>
    <w:rsid w:val="003E3E9E"/>
    <w:rsid w:val="003E3F19"/>
    <w:rsid w:val="003E4379"/>
    <w:rsid w:val="003E43FD"/>
    <w:rsid w:val="003E564C"/>
    <w:rsid w:val="003E63CD"/>
    <w:rsid w:val="003E63FA"/>
    <w:rsid w:val="003E667B"/>
    <w:rsid w:val="003E7EA9"/>
    <w:rsid w:val="003F055A"/>
    <w:rsid w:val="003F0A73"/>
    <w:rsid w:val="003F0B15"/>
    <w:rsid w:val="003F0F44"/>
    <w:rsid w:val="003F10EB"/>
    <w:rsid w:val="003F13A9"/>
    <w:rsid w:val="003F1916"/>
    <w:rsid w:val="003F1D08"/>
    <w:rsid w:val="003F219E"/>
    <w:rsid w:val="003F21AA"/>
    <w:rsid w:val="003F2BA4"/>
    <w:rsid w:val="003F2C27"/>
    <w:rsid w:val="003F3FBC"/>
    <w:rsid w:val="003F4046"/>
    <w:rsid w:val="003F45BA"/>
    <w:rsid w:val="003F54CF"/>
    <w:rsid w:val="003F5751"/>
    <w:rsid w:val="003F59C1"/>
    <w:rsid w:val="003F5A0E"/>
    <w:rsid w:val="003F5B5B"/>
    <w:rsid w:val="003F6623"/>
    <w:rsid w:val="003F75D6"/>
    <w:rsid w:val="00400653"/>
    <w:rsid w:val="00400787"/>
    <w:rsid w:val="0040078D"/>
    <w:rsid w:val="004016F0"/>
    <w:rsid w:val="0040257D"/>
    <w:rsid w:val="00402AAD"/>
    <w:rsid w:val="004031FA"/>
    <w:rsid w:val="0040376A"/>
    <w:rsid w:val="00403897"/>
    <w:rsid w:val="0040434A"/>
    <w:rsid w:val="004043EC"/>
    <w:rsid w:val="004047F7"/>
    <w:rsid w:val="004048BB"/>
    <w:rsid w:val="00404F28"/>
    <w:rsid w:val="00404FF1"/>
    <w:rsid w:val="00405EA7"/>
    <w:rsid w:val="00405F65"/>
    <w:rsid w:val="004067E0"/>
    <w:rsid w:val="004077BD"/>
    <w:rsid w:val="004100BD"/>
    <w:rsid w:val="0041116F"/>
    <w:rsid w:val="00411974"/>
    <w:rsid w:val="00412977"/>
    <w:rsid w:val="0041348F"/>
    <w:rsid w:val="0041375A"/>
    <w:rsid w:val="00414486"/>
    <w:rsid w:val="004164DE"/>
    <w:rsid w:val="004167FC"/>
    <w:rsid w:val="00416D65"/>
    <w:rsid w:val="0041711F"/>
    <w:rsid w:val="004175EB"/>
    <w:rsid w:val="00420CFF"/>
    <w:rsid w:val="00421058"/>
    <w:rsid w:val="004213B3"/>
    <w:rsid w:val="00421765"/>
    <w:rsid w:val="004231B5"/>
    <w:rsid w:val="00423927"/>
    <w:rsid w:val="00423ED3"/>
    <w:rsid w:val="00423EFA"/>
    <w:rsid w:val="0042404C"/>
    <w:rsid w:val="00424324"/>
    <w:rsid w:val="00425133"/>
    <w:rsid w:val="0042541A"/>
    <w:rsid w:val="00426E45"/>
    <w:rsid w:val="00426FCB"/>
    <w:rsid w:val="00427A9A"/>
    <w:rsid w:val="00427CB5"/>
    <w:rsid w:val="00430004"/>
    <w:rsid w:val="0043058C"/>
    <w:rsid w:val="00430A00"/>
    <w:rsid w:val="00430F24"/>
    <w:rsid w:val="004317B3"/>
    <w:rsid w:val="00431A79"/>
    <w:rsid w:val="00431AE0"/>
    <w:rsid w:val="00431FFD"/>
    <w:rsid w:val="00433279"/>
    <w:rsid w:val="004337A6"/>
    <w:rsid w:val="00433CB7"/>
    <w:rsid w:val="004343EC"/>
    <w:rsid w:val="00434D72"/>
    <w:rsid w:val="00434F81"/>
    <w:rsid w:val="00436319"/>
    <w:rsid w:val="00436501"/>
    <w:rsid w:val="00440ACC"/>
    <w:rsid w:val="00440C8C"/>
    <w:rsid w:val="00441218"/>
    <w:rsid w:val="004413F6"/>
    <w:rsid w:val="00441428"/>
    <w:rsid w:val="00441839"/>
    <w:rsid w:val="00442146"/>
    <w:rsid w:val="004427BA"/>
    <w:rsid w:val="0044400F"/>
    <w:rsid w:val="004442CD"/>
    <w:rsid w:val="00445A3F"/>
    <w:rsid w:val="00445AED"/>
    <w:rsid w:val="00446803"/>
    <w:rsid w:val="004470B2"/>
    <w:rsid w:val="004473AF"/>
    <w:rsid w:val="00447B9B"/>
    <w:rsid w:val="004502CF"/>
    <w:rsid w:val="004514FA"/>
    <w:rsid w:val="00451574"/>
    <w:rsid w:val="004522C5"/>
    <w:rsid w:val="00452306"/>
    <w:rsid w:val="00452755"/>
    <w:rsid w:val="00452A03"/>
    <w:rsid w:val="00452AA5"/>
    <w:rsid w:val="00452CF8"/>
    <w:rsid w:val="00452EE0"/>
    <w:rsid w:val="00452FF3"/>
    <w:rsid w:val="00453244"/>
    <w:rsid w:val="004536FB"/>
    <w:rsid w:val="004537CB"/>
    <w:rsid w:val="004543BB"/>
    <w:rsid w:val="00454F7D"/>
    <w:rsid w:val="004551B5"/>
    <w:rsid w:val="00455625"/>
    <w:rsid w:val="00455967"/>
    <w:rsid w:val="00455E06"/>
    <w:rsid w:val="00456324"/>
    <w:rsid w:val="0045776F"/>
    <w:rsid w:val="00460542"/>
    <w:rsid w:val="004607F0"/>
    <w:rsid w:val="00460DD9"/>
    <w:rsid w:val="00460F2E"/>
    <w:rsid w:val="004613F8"/>
    <w:rsid w:val="00461642"/>
    <w:rsid w:val="0046251B"/>
    <w:rsid w:val="0046261C"/>
    <w:rsid w:val="004637A3"/>
    <w:rsid w:val="004643CD"/>
    <w:rsid w:val="004646E7"/>
    <w:rsid w:val="00465DC3"/>
    <w:rsid w:val="0046624B"/>
    <w:rsid w:val="00466B4B"/>
    <w:rsid w:val="00466FDC"/>
    <w:rsid w:val="00467006"/>
    <w:rsid w:val="00467632"/>
    <w:rsid w:val="00467C05"/>
    <w:rsid w:val="004705EB"/>
    <w:rsid w:val="00470D34"/>
    <w:rsid w:val="00471508"/>
    <w:rsid w:val="00471732"/>
    <w:rsid w:val="00472621"/>
    <w:rsid w:val="00472760"/>
    <w:rsid w:val="004731CC"/>
    <w:rsid w:val="004734DF"/>
    <w:rsid w:val="00473684"/>
    <w:rsid w:val="00473B06"/>
    <w:rsid w:val="00473BD1"/>
    <w:rsid w:val="00473F3C"/>
    <w:rsid w:val="00473F86"/>
    <w:rsid w:val="004740E5"/>
    <w:rsid w:val="00474473"/>
    <w:rsid w:val="00475733"/>
    <w:rsid w:val="00475E13"/>
    <w:rsid w:val="00476AC8"/>
    <w:rsid w:val="00476B01"/>
    <w:rsid w:val="00477DFA"/>
    <w:rsid w:val="004800BE"/>
    <w:rsid w:val="00480530"/>
    <w:rsid w:val="00480BA5"/>
    <w:rsid w:val="00480FBA"/>
    <w:rsid w:val="00481820"/>
    <w:rsid w:val="00482B8B"/>
    <w:rsid w:val="00483910"/>
    <w:rsid w:val="004846CA"/>
    <w:rsid w:val="00484CFF"/>
    <w:rsid w:val="00484F61"/>
    <w:rsid w:val="00485341"/>
    <w:rsid w:val="00486909"/>
    <w:rsid w:val="00487B17"/>
    <w:rsid w:val="00487F35"/>
    <w:rsid w:val="004904A6"/>
    <w:rsid w:val="00490BCF"/>
    <w:rsid w:val="00490E6A"/>
    <w:rsid w:val="00491B24"/>
    <w:rsid w:val="004921E2"/>
    <w:rsid w:val="004922D0"/>
    <w:rsid w:val="004924A6"/>
    <w:rsid w:val="00493DD5"/>
    <w:rsid w:val="00494339"/>
    <w:rsid w:val="00494645"/>
    <w:rsid w:val="00494C8C"/>
    <w:rsid w:val="00495674"/>
    <w:rsid w:val="004962DC"/>
    <w:rsid w:val="00496AB1"/>
    <w:rsid w:val="004A034A"/>
    <w:rsid w:val="004A0E5E"/>
    <w:rsid w:val="004A1295"/>
    <w:rsid w:val="004A1960"/>
    <w:rsid w:val="004A1B7E"/>
    <w:rsid w:val="004A1EBD"/>
    <w:rsid w:val="004A294E"/>
    <w:rsid w:val="004A2E10"/>
    <w:rsid w:val="004A35B1"/>
    <w:rsid w:val="004A37F8"/>
    <w:rsid w:val="004A3CA3"/>
    <w:rsid w:val="004A3D17"/>
    <w:rsid w:val="004A4419"/>
    <w:rsid w:val="004A460F"/>
    <w:rsid w:val="004A4789"/>
    <w:rsid w:val="004A517E"/>
    <w:rsid w:val="004A5581"/>
    <w:rsid w:val="004A6010"/>
    <w:rsid w:val="004A60A3"/>
    <w:rsid w:val="004A6413"/>
    <w:rsid w:val="004A664B"/>
    <w:rsid w:val="004A669B"/>
    <w:rsid w:val="004A69CA"/>
    <w:rsid w:val="004A6DD9"/>
    <w:rsid w:val="004A720E"/>
    <w:rsid w:val="004A7229"/>
    <w:rsid w:val="004A72D0"/>
    <w:rsid w:val="004B0086"/>
    <w:rsid w:val="004B0867"/>
    <w:rsid w:val="004B10B0"/>
    <w:rsid w:val="004B12C4"/>
    <w:rsid w:val="004B15A3"/>
    <w:rsid w:val="004B197B"/>
    <w:rsid w:val="004B21F8"/>
    <w:rsid w:val="004B22A2"/>
    <w:rsid w:val="004B32FE"/>
    <w:rsid w:val="004B3638"/>
    <w:rsid w:val="004B53AD"/>
    <w:rsid w:val="004B563F"/>
    <w:rsid w:val="004B67BC"/>
    <w:rsid w:val="004B6DD1"/>
    <w:rsid w:val="004B7223"/>
    <w:rsid w:val="004B78B6"/>
    <w:rsid w:val="004B7AAF"/>
    <w:rsid w:val="004B7FC3"/>
    <w:rsid w:val="004C0616"/>
    <w:rsid w:val="004C0E73"/>
    <w:rsid w:val="004C1009"/>
    <w:rsid w:val="004C142A"/>
    <w:rsid w:val="004C1980"/>
    <w:rsid w:val="004C1D44"/>
    <w:rsid w:val="004C1D46"/>
    <w:rsid w:val="004C2240"/>
    <w:rsid w:val="004C230B"/>
    <w:rsid w:val="004C2927"/>
    <w:rsid w:val="004C2946"/>
    <w:rsid w:val="004C2D31"/>
    <w:rsid w:val="004C2D73"/>
    <w:rsid w:val="004C306F"/>
    <w:rsid w:val="004C352A"/>
    <w:rsid w:val="004C3618"/>
    <w:rsid w:val="004C3B57"/>
    <w:rsid w:val="004C3CFC"/>
    <w:rsid w:val="004C51C9"/>
    <w:rsid w:val="004C5B39"/>
    <w:rsid w:val="004C6213"/>
    <w:rsid w:val="004C67F8"/>
    <w:rsid w:val="004C6E2B"/>
    <w:rsid w:val="004D04FD"/>
    <w:rsid w:val="004D08B8"/>
    <w:rsid w:val="004D0B8B"/>
    <w:rsid w:val="004D1082"/>
    <w:rsid w:val="004D1305"/>
    <w:rsid w:val="004D1771"/>
    <w:rsid w:val="004D1F7C"/>
    <w:rsid w:val="004D2E97"/>
    <w:rsid w:val="004D345B"/>
    <w:rsid w:val="004D35D2"/>
    <w:rsid w:val="004D4A20"/>
    <w:rsid w:val="004D5343"/>
    <w:rsid w:val="004D5F7D"/>
    <w:rsid w:val="004D68A7"/>
    <w:rsid w:val="004D6AFB"/>
    <w:rsid w:val="004D6E46"/>
    <w:rsid w:val="004D7CF9"/>
    <w:rsid w:val="004E00EB"/>
    <w:rsid w:val="004E053A"/>
    <w:rsid w:val="004E09ED"/>
    <w:rsid w:val="004E1F0D"/>
    <w:rsid w:val="004E2443"/>
    <w:rsid w:val="004E2A07"/>
    <w:rsid w:val="004E2A10"/>
    <w:rsid w:val="004E39C5"/>
    <w:rsid w:val="004E415C"/>
    <w:rsid w:val="004E4C1A"/>
    <w:rsid w:val="004E4D23"/>
    <w:rsid w:val="004E5489"/>
    <w:rsid w:val="004E5CDB"/>
    <w:rsid w:val="004E62FE"/>
    <w:rsid w:val="004E6D90"/>
    <w:rsid w:val="004E7C5D"/>
    <w:rsid w:val="004E7F45"/>
    <w:rsid w:val="004F107B"/>
    <w:rsid w:val="004F13F4"/>
    <w:rsid w:val="004F16E5"/>
    <w:rsid w:val="004F18C9"/>
    <w:rsid w:val="004F18FC"/>
    <w:rsid w:val="004F21A5"/>
    <w:rsid w:val="004F31C5"/>
    <w:rsid w:val="004F32B0"/>
    <w:rsid w:val="004F4180"/>
    <w:rsid w:val="004F428B"/>
    <w:rsid w:val="004F4FC0"/>
    <w:rsid w:val="004F50F1"/>
    <w:rsid w:val="004F5872"/>
    <w:rsid w:val="004F5F4D"/>
    <w:rsid w:val="004F79B6"/>
    <w:rsid w:val="004F7D84"/>
    <w:rsid w:val="005003F1"/>
    <w:rsid w:val="005023DC"/>
    <w:rsid w:val="00502A10"/>
    <w:rsid w:val="00503D5A"/>
    <w:rsid w:val="005053C0"/>
    <w:rsid w:val="005059E7"/>
    <w:rsid w:val="00506698"/>
    <w:rsid w:val="00506778"/>
    <w:rsid w:val="00507564"/>
    <w:rsid w:val="00507C85"/>
    <w:rsid w:val="00510559"/>
    <w:rsid w:val="00510BAA"/>
    <w:rsid w:val="00510E54"/>
    <w:rsid w:val="0051114F"/>
    <w:rsid w:val="005118A2"/>
    <w:rsid w:val="00511BEA"/>
    <w:rsid w:val="005121A6"/>
    <w:rsid w:val="00512479"/>
    <w:rsid w:val="00512C9D"/>
    <w:rsid w:val="0051315A"/>
    <w:rsid w:val="00513A76"/>
    <w:rsid w:val="00513C84"/>
    <w:rsid w:val="00514273"/>
    <w:rsid w:val="005149E8"/>
    <w:rsid w:val="00514BC7"/>
    <w:rsid w:val="00514CFB"/>
    <w:rsid w:val="0051547F"/>
    <w:rsid w:val="0051584A"/>
    <w:rsid w:val="005160EB"/>
    <w:rsid w:val="00517467"/>
    <w:rsid w:val="00517B91"/>
    <w:rsid w:val="00520A65"/>
    <w:rsid w:val="00520DE9"/>
    <w:rsid w:val="00521575"/>
    <w:rsid w:val="00521C7A"/>
    <w:rsid w:val="005229C3"/>
    <w:rsid w:val="00522C05"/>
    <w:rsid w:val="00524178"/>
    <w:rsid w:val="0052417A"/>
    <w:rsid w:val="005247BC"/>
    <w:rsid w:val="005247CD"/>
    <w:rsid w:val="00525336"/>
    <w:rsid w:val="005268C7"/>
    <w:rsid w:val="00527895"/>
    <w:rsid w:val="00527C3D"/>
    <w:rsid w:val="00527DBE"/>
    <w:rsid w:val="00531791"/>
    <w:rsid w:val="00531E54"/>
    <w:rsid w:val="00532270"/>
    <w:rsid w:val="00532351"/>
    <w:rsid w:val="005326FE"/>
    <w:rsid w:val="00532863"/>
    <w:rsid w:val="00532C9B"/>
    <w:rsid w:val="00534479"/>
    <w:rsid w:val="00534792"/>
    <w:rsid w:val="00534B56"/>
    <w:rsid w:val="00534E0B"/>
    <w:rsid w:val="005350F3"/>
    <w:rsid w:val="00535149"/>
    <w:rsid w:val="00536393"/>
    <w:rsid w:val="0053673F"/>
    <w:rsid w:val="00536E62"/>
    <w:rsid w:val="0054019B"/>
    <w:rsid w:val="0054089B"/>
    <w:rsid w:val="00540B7C"/>
    <w:rsid w:val="00540E18"/>
    <w:rsid w:val="005412EC"/>
    <w:rsid w:val="0054143E"/>
    <w:rsid w:val="005415D9"/>
    <w:rsid w:val="00541B53"/>
    <w:rsid w:val="0054206B"/>
    <w:rsid w:val="005424C4"/>
    <w:rsid w:val="00542E21"/>
    <w:rsid w:val="00542F0C"/>
    <w:rsid w:val="0054348C"/>
    <w:rsid w:val="00544218"/>
    <w:rsid w:val="00545564"/>
    <w:rsid w:val="0054575F"/>
    <w:rsid w:val="005458B0"/>
    <w:rsid w:val="00546175"/>
    <w:rsid w:val="00546195"/>
    <w:rsid w:val="00546CCE"/>
    <w:rsid w:val="00547940"/>
    <w:rsid w:val="0054797C"/>
    <w:rsid w:val="00547ECE"/>
    <w:rsid w:val="00547FC9"/>
    <w:rsid w:val="005505F9"/>
    <w:rsid w:val="00551F77"/>
    <w:rsid w:val="00553A78"/>
    <w:rsid w:val="00553E23"/>
    <w:rsid w:val="00555356"/>
    <w:rsid w:val="00555E0C"/>
    <w:rsid w:val="005561BA"/>
    <w:rsid w:val="0055634E"/>
    <w:rsid w:val="00557827"/>
    <w:rsid w:val="00560423"/>
    <w:rsid w:val="005604CB"/>
    <w:rsid w:val="00562293"/>
    <w:rsid w:val="0056274C"/>
    <w:rsid w:val="00563781"/>
    <w:rsid w:val="005655B6"/>
    <w:rsid w:val="00565DD9"/>
    <w:rsid w:val="0056699F"/>
    <w:rsid w:val="005674B0"/>
    <w:rsid w:val="00567FA2"/>
    <w:rsid w:val="00570106"/>
    <w:rsid w:val="00571A93"/>
    <w:rsid w:val="00571D6B"/>
    <w:rsid w:val="00572945"/>
    <w:rsid w:val="0057348B"/>
    <w:rsid w:val="005734B3"/>
    <w:rsid w:val="005736C8"/>
    <w:rsid w:val="005737DA"/>
    <w:rsid w:val="005739DD"/>
    <w:rsid w:val="00573D9B"/>
    <w:rsid w:val="0057516D"/>
    <w:rsid w:val="00575783"/>
    <w:rsid w:val="005757CA"/>
    <w:rsid w:val="00575F99"/>
    <w:rsid w:val="0057606A"/>
    <w:rsid w:val="00576192"/>
    <w:rsid w:val="005764CE"/>
    <w:rsid w:val="00577666"/>
    <w:rsid w:val="005778B9"/>
    <w:rsid w:val="00580AAA"/>
    <w:rsid w:val="005818C9"/>
    <w:rsid w:val="00581C2D"/>
    <w:rsid w:val="00581DC0"/>
    <w:rsid w:val="00582154"/>
    <w:rsid w:val="005828D0"/>
    <w:rsid w:val="005835F4"/>
    <w:rsid w:val="005847DF"/>
    <w:rsid w:val="00584917"/>
    <w:rsid w:val="00584A07"/>
    <w:rsid w:val="00584B10"/>
    <w:rsid w:val="00584D6D"/>
    <w:rsid w:val="00585FB4"/>
    <w:rsid w:val="0058651D"/>
    <w:rsid w:val="00586860"/>
    <w:rsid w:val="0058705E"/>
    <w:rsid w:val="00590274"/>
    <w:rsid w:val="005908E5"/>
    <w:rsid w:val="005917B4"/>
    <w:rsid w:val="00591BB1"/>
    <w:rsid w:val="00591CF4"/>
    <w:rsid w:val="005926FA"/>
    <w:rsid w:val="00592DE9"/>
    <w:rsid w:val="005931A4"/>
    <w:rsid w:val="00593C8E"/>
    <w:rsid w:val="00596496"/>
    <w:rsid w:val="005970F2"/>
    <w:rsid w:val="00597454"/>
    <w:rsid w:val="005A049F"/>
    <w:rsid w:val="005A089A"/>
    <w:rsid w:val="005A0A15"/>
    <w:rsid w:val="005A11FA"/>
    <w:rsid w:val="005A122E"/>
    <w:rsid w:val="005A2A55"/>
    <w:rsid w:val="005A2A69"/>
    <w:rsid w:val="005A2C0A"/>
    <w:rsid w:val="005A2EB3"/>
    <w:rsid w:val="005A3A26"/>
    <w:rsid w:val="005A418B"/>
    <w:rsid w:val="005A49AE"/>
    <w:rsid w:val="005A59F1"/>
    <w:rsid w:val="005A680C"/>
    <w:rsid w:val="005A71A9"/>
    <w:rsid w:val="005A7F31"/>
    <w:rsid w:val="005B14D4"/>
    <w:rsid w:val="005B16D3"/>
    <w:rsid w:val="005B1747"/>
    <w:rsid w:val="005B2144"/>
    <w:rsid w:val="005B267B"/>
    <w:rsid w:val="005B2BE2"/>
    <w:rsid w:val="005B345F"/>
    <w:rsid w:val="005B3C46"/>
    <w:rsid w:val="005B52B6"/>
    <w:rsid w:val="005B5346"/>
    <w:rsid w:val="005B5460"/>
    <w:rsid w:val="005B574A"/>
    <w:rsid w:val="005B58BC"/>
    <w:rsid w:val="005B6D38"/>
    <w:rsid w:val="005B7297"/>
    <w:rsid w:val="005B7F25"/>
    <w:rsid w:val="005C02E6"/>
    <w:rsid w:val="005C0914"/>
    <w:rsid w:val="005C1487"/>
    <w:rsid w:val="005C168B"/>
    <w:rsid w:val="005C1CA6"/>
    <w:rsid w:val="005C274E"/>
    <w:rsid w:val="005C2C14"/>
    <w:rsid w:val="005C32B5"/>
    <w:rsid w:val="005C33D5"/>
    <w:rsid w:val="005C37FD"/>
    <w:rsid w:val="005C4493"/>
    <w:rsid w:val="005C4ED4"/>
    <w:rsid w:val="005C5363"/>
    <w:rsid w:val="005C57F1"/>
    <w:rsid w:val="005C59B7"/>
    <w:rsid w:val="005C61B7"/>
    <w:rsid w:val="005C681A"/>
    <w:rsid w:val="005C6BA6"/>
    <w:rsid w:val="005C705F"/>
    <w:rsid w:val="005C7349"/>
    <w:rsid w:val="005C76C9"/>
    <w:rsid w:val="005D38CB"/>
    <w:rsid w:val="005D3FB2"/>
    <w:rsid w:val="005D40BB"/>
    <w:rsid w:val="005D4472"/>
    <w:rsid w:val="005D447E"/>
    <w:rsid w:val="005D4B58"/>
    <w:rsid w:val="005D4DD7"/>
    <w:rsid w:val="005D5309"/>
    <w:rsid w:val="005D577B"/>
    <w:rsid w:val="005D5C85"/>
    <w:rsid w:val="005D7307"/>
    <w:rsid w:val="005D7819"/>
    <w:rsid w:val="005E0F13"/>
    <w:rsid w:val="005E1011"/>
    <w:rsid w:val="005E1DF9"/>
    <w:rsid w:val="005E204B"/>
    <w:rsid w:val="005E296C"/>
    <w:rsid w:val="005E2AB6"/>
    <w:rsid w:val="005E2F95"/>
    <w:rsid w:val="005E37BD"/>
    <w:rsid w:val="005E3BB2"/>
    <w:rsid w:val="005E475C"/>
    <w:rsid w:val="005E4B86"/>
    <w:rsid w:val="005E4BB4"/>
    <w:rsid w:val="005E64E4"/>
    <w:rsid w:val="005E6707"/>
    <w:rsid w:val="005E68A9"/>
    <w:rsid w:val="005E6D34"/>
    <w:rsid w:val="005E6FEE"/>
    <w:rsid w:val="005E70D3"/>
    <w:rsid w:val="005E7137"/>
    <w:rsid w:val="005E750E"/>
    <w:rsid w:val="005E7B76"/>
    <w:rsid w:val="005F0EBF"/>
    <w:rsid w:val="005F1361"/>
    <w:rsid w:val="005F2704"/>
    <w:rsid w:val="005F281E"/>
    <w:rsid w:val="005F2E1D"/>
    <w:rsid w:val="005F2FE8"/>
    <w:rsid w:val="005F422C"/>
    <w:rsid w:val="005F49A0"/>
    <w:rsid w:val="005F4AC9"/>
    <w:rsid w:val="005F4D54"/>
    <w:rsid w:val="005F4E51"/>
    <w:rsid w:val="005F5490"/>
    <w:rsid w:val="005F5537"/>
    <w:rsid w:val="005F5BD5"/>
    <w:rsid w:val="005F6114"/>
    <w:rsid w:val="005F623C"/>
    <w:rsid w:val="005F646A"/>
    <w:rsid w:val="005F7491"/>
    <w:rsid w:val="005F7804"/>
    <w:rsid w:val="005F79BF"/>
    <w:rsid w:val="006009DF"/>
    <w:rsid w:val="00601656"/>
    <w:rsid w:val="00601CB5"/>
    <w:rsid w:val="00602934"/>
    <w:rsid w:val="006032C0"/>
    <w:rsid w:val="00603401"/>
    <w:rsid w:val="00603D94"/>
    <w:rsid w:val="00604045"/>
    <w:rsid w:val="006041A1"/>
    <w:rsid w:val="00604997"/>
    <w:rsid w:val="00604DEC"/>
    <w:rsid w:val="00606634"/>
    <w:rsid w:val="00607905"/>
    <w:rsid w:val="00607C51"/>
    <w:rsid w:val="0061120C"/>
    <w:rsid w:val="00611260"/>
    <w:rsid w:val="00611499"/>
    <w:rsid w:val="00611C82"/>
    <w:rsid w:val="0061208E"/>
    <w:rsid w:val="006136B6"/>
    <w:rsid w:val="00613A42"/>
    <w:rsid w:val="006148B4"/>
    <w:rsid w:val="00614A74"/>
    <w:rsid w:val="00615392"/>
    <w:rsid w:val="00615FD3"/>
    <w:rsid w:val="006167B9"/>
    <w:rsid w:val="00617C9C"/>
    <w:rsid w:val="0062097F"/>
    <w:rsid w:val="00620DCA"/>
    <w:rsid w:val="0062191D"/>
    <w:rsid w:val="00622CE9"/>
    <w:rsid w:val="00622DB9"/>
    <w:rsid w:val="00624442"/>
    <w:rsid w:val="006254E9"/>
    <w:rsid w:val="00625E89"/>
    <w:rsid w:val="0062631D"/>
    <w:rsid w:val="00627747"/>
    <w:rsid w:val="00627C47"/>
    <w:rsid w:val="00627E2D"/>
    <w:rsid w:val="006301E9"/>
    <w:rsid w:val="00630A62"/>
    <w:rsid w:val="00630D84"/>
    <w:rsid w:val="00630D86"/>
    <w:rsid w:val="00630E1C"/>
    <w:rsid w:val="00631816"/>
    <w:rsid w:val="00631C2C"/>
    <w:rsid w:val="00632A38"/>
    <w:rsid w:val="0063407F"/>
    <w:rsid w:val="006340A9"/>
    <w:rsid w:val="00634994"/>
    <w:rsid w:val="006349EC"/>
    <w:rsid w:val="00634D04"/>
    <w:rsid w:val="006352DA"/>
    <w:rsid w:val="0063544D"/>
    <w:rsid w:val="00635847"/>
    <w:rsid w:val="00636452"/>
    <w:rsid w:val="00637760"/>
    <w:rsid w:val="00641966"/>
    <w:rsid w:val="00641B56"/>
    <w:rsid w:val="006427A6"/>
    <w:rsid w:val="0064288B"/>
    <w:rsid w:val="00643387"/>
    <w:rsid w:val="00644155"/>
    <w:rsid w:val="00646F57"/>
    <w:rsid w:val="00647080"/>
    <w:rsid w:val="00647B29"/>
    <w:rsid w:val="00647B7C"/>
    <w:rsid w:val="0065032A"/>
    <w:rsid w:val="00651041"/>
    <w:rsid w:val="00651130"/>
    <w:rsid w:val="00651C06"/>
    <w:rsid w:val="006525C8"/>
    <w:rsid w:val="006528F5"/>
    <w:rsid w:val="006538E6"/>
    <w:rsid w:val="006559A5"/>
    <w:rsid w:val="006564F4"/>
    <w:rsid w:val="00656A4C"/>
    <w:rsid w:val="00656E4C"/>
    <w:rsid w:val="006577FB"/>
    <w:rsid w:val="00657874"/>
    <w:rsid w:val="00657DCA"/>
    <w:rsid w:val="0066122C"/>
    <w:rsid w:val="006629B2"/>
    <w:rsid w:val="00663313"/>
    <w:rsid w:val="006634AD"/>
    <w:rsid w:val="00663680"/>
    <w:rsid w:val="00663FF3"/>
    <w:rsid w:val="0066496A"/>
    <w:rsid w:val="006650D3"/>
    <w:rsid w:val="00666243"/>
    <w:rsid w:val="00666404"/>
    <w:rsid w:val="00666E0C"/>
    <w:rsid w:val="00667E3F"/>
    <w:rsid w:val="006718CA"/>
    <w:rsid w:val="00672A6D"/>
    <w:rsid w:val="00672CF9"/>
    <w:rsid w:val="006733C3"/>
    <w:rsid w:val="00673636"/>
    <w:rsid w:val="00674566"/>
    <w:rsid w:val="0067460D"/>
    <w:rsid w:val="006755DB"/>
    <w:rsid w:val="006756C5"/>
    <w:rsid w:val="00675A5B"/>
    <w:rsid w:val="00675C6A"/>
    <w:rsid w:val="00675F36"/>
    <w:rsid w:val="006761FD"/>
    <w:rsid w:val="006762F3"/>
    <w:rsid w:val="00676C86"/>
    <w:rsid w:val="00677900"/>
    <w:rsid w:val="00677DB1"/>
    <w:rsid w:val="0068104A"/>
    <w:rsid w:val="00681092"/>
    <w:rsid w:val="006810C6"/>
    <w:rsid w:val="006814D6"/>
    <w:rsid w:val="0068171C"/>
    <w:rsid w:val="00681F6A"/>
    <w:rsid w:val="00682557"/>
    <w:rsid w:val="00682981"/>
    <w:rsid w:val="0068387D"/>
    <w:rsid w:val="0068392F"/>
    <w:rsid w:val="00683D96"/>
    <w:rsid w:val="00683EBC"/>
    <w:rsid w:val="00684401"/>
    <w:rsid w:val="0068505D"/>
    <w:rsid w:val="006851DE"/>
    <w:rsid w:val="00685203"/>
    <w:rsid w:val="00685394"/>
    <w:rsid w:val="00685D8C"/>
    <w:rsid w:val="00686239"/>
    <w:rsid w:val="0068628E"/>
    <w:rsid w:val="00686EC2"/>
    <w:rsid w:val="00687748"/>
    <w:rsid w:val="00687DA0"/>
    <w:rsid w:val="00690044"/>
    <w:rsid w:val="00690DC7"/>
    <w:rsid w:val="00692718"/>
    <w:rsid w:val="00692922"/>
    <w:rsid w:val="00692D37"/>
    <w:rsid w:val="006933A4"/>
    <w:rsid w:val="00693463"/>
    <w:rsid w:val="00693E81"/>
    <w:rsid w:val="00694605"/>
    <w:rsid w:val="00694C88"/>
    <w:rsid w:val="0069502B"/>
    <w:rsid w:val="00695150"/>
    <w:rsid w:val="0069598C"/>
    <w:rsid w:val="0069697A"/>
    <w:rsid w:val="006A01BB"/>
    <w:rsid w:val="006A05CF"/>
    <w:rsid w:val="006A08EB"/>
    <w:rsid w:val="006A0BE6"/>
    <w:rsid w:val="006A196C"/>
    <w:rsid w:val="006A1FAB"/>
    <w:rsid w:val="006A24EB"/>
    <w:rsid w:val="006A26A3"/>
    <w:rsid w:val="006A2CC2"/>
    <w:rsid w:val="006A374A"/>
    <w:rsid w:val="006A4DCE"/>
    <w:rsid w:val="006A52B7"/>
    <w:rsid w:val="006A5977"/>
    <w:rsid w:val="006A7F3B"/>
    <w:rsid w:val="006B02C9"/>
    <w:rsid w:val="006B0398"/>
    <w:rsid w:val="006B0D1E"/>
    <w:rsid w:val="006B1C75"/>
    <w:rsid w:val="006B257A"/>
    <w:rsid w:val="006B302C"/>
    <w:rsid w:val="006B312F"/>
    <w:rsid w:val="006B36C8"/>
    <w:rsid w:val="006B446D"/>
    <w:rsid w:val="006B4BB4"/>
    <w:rsid w:val="006B56A8"/>
    <w:rsid w:val="006B5C35"/>
    <w:rsid w:val="006B5D28"/>
    <w:rsid w:val="006B6021"/>
    <w:rsid w:val="006B6E00"/>
    <w:rsid w:val="006B7960"/>
    <w:rsid w:val="006C15AA"/>
    <w:rsid w:val="006C268B"/>
    <w:rsid w:val="006C303A"/>
    <w:rsid w:val="006C3206"/>
    <w:rsid w:val="006C34EA"/>
    <w:rsid w:val="006C3582"/>
    <w:rsid w:val="006C3992"/>
    <w:rsid w:val="006C45F3"/>
    <w:rsid w:val="006C468A"/>
    <w:rsid w:val="006C5CB9"/>
    <w:rsid w:val="006C6A4E"/>
    <w:rsid w:val="006C6AFF"/>
    <w:rsid w:val="006C7685"/>
    <w:rsid w:val="006C7C7C"/>
    <w:rsid w:val="006C7E72"/>
    <w:rsid w:val="006D074A"/>
    <w:rsid w:val="006D0948"/>
    <w:rsid w:val="006D13A8"/>
    <w:rsid w:val="006D1508"/>
    <w:rsid w:val="006D17BB"/>
    <w:rsid w:val="006D1ACB"/>
    <w:rsid w:val="006D1B32"/>
    <w:rsid w:val="006D1CC9"/>
    <w:rsid w:val="006D2928"/>
    <w:rsid w:val="006D3589"/>
    <w:rsid w:val="006D3D23"/>
    <w:rsid w:val="006D3D88"/>
    <w:rsid w:val="006D438C"/>
    <w:rsid w:val="006D49E5"/>
    <w:rsid w:val="006D4AC0"/>
    <w:rsid w:val="006D50CE"/>
    <w:rsid w:val="006D5EB9"/>
    <w:rsid w:val="006D712C"/>
    <w:rsid w:val="006D74DD"/>
    <w:rsid w:val="006D7D90"/>
    <w:rsid w:val="006E06B5"/>
    <w:rsid w:val="006E0763"/>
    <w:rsid w:val="006E0A47"/>
    <w:rsid w:val="006E2DF0"/>
    <w:rsid w:val="006E3007"/>
    <w:rsid w:val="006E3522"/>
    <w:rsid w:val="006E472E"/>
    <w:rsid w:val="006E483A"/>
    <w:rsid w:val="006E5C86"/>
    <w:rsid w:val="006E5E30"/>
    <w:rsid w:val="006E5FF6"/>
    <w:rsid w:val="006E7A02"/>
    <w:rsid w:val="006E7BC9"/>
    <w:rsid w:val="006F0634"/>
    <w:rsid w:val="006F097B"/>
    <w:rsid w:val="006F1FE5"/>
    <w:rsid w:val="006F212F"/>
    <w:rsid w:val="006F26B3"/>
    <w:rsid w:val="006F28C6"/>
    <w:rsid w:val="006F2E00"/>
    <w:rsid w:val="006F3BEE"/>
    <w:rsid w:val="006F4097"/>
    <w:rsid w:val="006F43CA"/>
    <w:rsid w:val="006F4713"/>
    <w:rsid w:val="006F4E74"/>
    <w:rsid w:val="006F4E98"/>
    <w:rsid w:val="006F5007"/>
    <w:rsid w:val="006F50B1"/>
    <w:rsid w:val="006F57F7"/>
    <w:rsid w:val="006F5CC8"/>
    <w:rsid w:val="006F6B9E"/>
    <w:rsid w:val="00700406"/>
    <w:rsid w:val="0070295A"/>
    <w:rsid w:val="00702BBB"/>
    <w:rsid w:val="00702D30"/>
    <w:rsid w:val="007034CA"/>
    <w:rsid w:val="00703EF7"/>
    <w:rsid w:val="007050BC"/>
    <w:rsid w:val="00705683"/>
    <w:rsid w:val="0070728F"/>
    <w:rsid w:val="007072F7"/>
    <w:rsid w:val="00707594"/>
    <w:rsid w:val="007077FD"/>
    <w:rsid w:val="0070792F"/>
    <w:rsid w:val="007104A5"/>
    <w:rsid w:val="00710C11"/>
    <w:rsid w:val="007112CD"/>
    <w:rsid w:val="007121AA"/>
    <w:rsid w:val="00712361"/>
    <w:rsid w:val="00712783"/>
    <w:rsid w:val="00712E03"/>
    <w:rsid w:val="007130A2"/>
    <w:rsid w:val="00714199"/>
    <w:rsid w:val="00714F0D"/>
    <w:rsid w:val="00715B0B"/>
    <w:rsid w:val="0071602B"/>
    <w:rsid w:val="007160BA"/>
    <w:rsid w:val="00716D0E"/>
    <w:rsid w:val="007173A0"/>
    <w:rsid w:val="00717BCC"/>
    <w:rsid w:val="00720467"/>
    <w:rsid w:val="00721944"/>
    <w:rsid w:val="00722D41"/>
    <w:rsid w:val="00723788"/>
    <w:rsid w:val="007237CA"/>
    <w:rsid w:val="0072487C"/>
    <w:rsid w:val="00726B3E"/>
    <w:rsid w:val="00726F4C"/>
    <w:rsid w:val="007275AD"/>
    <w:rsid w:val="00727BB3"/>
    <w:rsid w:val="00730551"/>
    <w:rsid w:val="007305BC"/>
    <w:rsid w:val="00731D62"/>
    <w:rsid w:val="0073201C"/>
    <w:rsid w:val="007321DE"/>
    <w:rsid w:val="00732585"/>
    <w:rsid w:val="00733439"/>
    <w:rsid w:val="00733EC0"/>
    <w:rsid w:val="007340F9"/>
    <w:rsid w:val="007342E7"/>
    <w:rsid w:val="007345C1"/>
    <w:rsid w:val="00734CB2"/>
    <w:rsid w:val="007357B2"/>
    <w:rsid w:val="0073798D"/>
    <w:rsid w:val="00740507"/>
    <w:rsid w:val="00740C1E"/>
    <w:rsid w:val="00740D19"/>
    <w:rsid w:val="00740D78"/>
    <w:rsid w:val="0074150F"/>
    <w:rsid w:val="00742226"/>
    <w:rsid w:val="0074229D"/>
    <w:rsid w:val="00742887"/>
    <w:rsid w:val="00742B22"/>
    <w:rsid w:val="00743625"/>
    <w:rsid w:val="007437E7"/>
    <w:rsid w:val="00743F96"/>
    <w:rsid w:val="00744833"/>
    <w:rsid w:val="00744C43"/>
    <w:rsid w:val="00744E26"/>
    <w:rsid w:val="007453FE"/>
    <w:rsid w:val="00745613"/>
    <w:rsid w:val="007461A7"/>
    <w:rsid w:val="00746467"/>
    <w:rsid w:val="007469D9"/>
    <w:rsid w:val="00746E4C"/>
    <w:rsid w:val="0074723C"/>
    <w:rsid w:val="00747B6D"/>
    <w:rsid w:val="00750F8C"/>
    <w:rsid w:val="00751805"/>
    <w:rsid w:val="0075203E"/>
    <w:rsid w:val="00752097"/>
    <w:rsid w:val="007523FC"/>
    <w:rsid w:val="00752C2D"/>
    <w:rsid w:val="00752CB0"/>
    <w:rsid w:val="007533C6"/>
    <w:rsid w:val="00753467"/>
    <w:rsid w:val="0075434E"/>
    <w:rsid w:val="00754929"/>
    <w:rsid w:val="00754E88"/>
    <w:rsid w:val="00754F4F"/>
    <w:rsid w:val="0075602E"/>
    <w:rsid w:val="00756653"/>
    <w:rsid w:val="0075680E"/>
    <w:rsid w:val="00757502"/>
    <w:rsid w:val="00760025"/>
    <w:rsid w:val="007600C8"/>
    <w:rsid w:val="00761190"/>
    <w:rsid w:val="007612AB"/>
    <w:rsid w:val="007617F7"/>
    <w:rsid w:val="00761E66"/>
    <w:rsid w:val="0076231B"/>
    <w:rsid w:val="0076314D"/>
    <w:rsid w:val="0076344A"/>
    <w:rsid w:val="00763717"/>
    <w:rsid w:val="007637AB"/>
    <w:rsid w:val="00765F85"/>
    <w:rsid w:val="00766224"/>
    <w:rsid w:val="00766609"/>
    <w:rsid w:val="00766D97"/>
    <w:rsid w:val="00767D9A"/>
    <w:rsid w:val="0077282D"/>
    <w:rsid w:val="007736FD"/>
    <w:rsid w:val="00775804"/>
    <w:rsid w:val="00775917"/>
    <w:rsid w:val="00776236"/>
    <w:rsid w:val="00776C81"/>
    <w:rsid w:val="00777187"/>
    <w:rsid w:val="00777253"/>
    <w:rsid w:val="007775BA"/>
    <w:rsid w:val="0078081B"/>
    <w:rsid w:val="00780CFA"/>
    <w:rsid w:val="00780F23"/>
    <w:rsid w:val="00781432"/>
    <w:rsid w:val="00781576"/>
    <w:rsid w:val="00781E9B"/>
    <w:rsid w:val="00781F57"/>
    <w:rsid w:val="00782E22"/>
    <w:rsid w:val="00783417"/>
    <w:rsid w:val="007836AB"/>
    <w:rsid w:val="007838C4"/>
    <w:rsid w:val="00783A4B"/>
    <w:rsid w:val="00784B15"/>
    <w:rsid w:val="00786887"/>
    <w:rsid w:val="00786E53"/>
    <w:rsid w:val="007876CF"/>
    <w:rsid w:val="00787A86"/>
    <w:rsid w:val="007904F4"/>
    <w:rsid w:val="00790E49"/>
    <w:rsid w:val="00791361"/>
    <w:rsid w:val="00791493"/>
    <w:rsid w:val="007919F6"/>
    <w:rsid w:val="00791A8A"/>
    <w:rsid w:val="00791FB6"/>
    <w:rsid w:val="00792F74"/>
    <w:rsid w:val="007931CC"/>
    <w:rsid w:val="00793B55"/>
    <w:rsid w:val="00793F96"/>
    <w:rsid w:val="007948F7"/>
    <w:rsid w:val="00795A70"/>
    <w:rsid w:val="0079613F"/>
    <w:rsid w:val="007962DA"/>
    <w:rsid w:val="007A01A4"/>
    <w:rsid w:val="007A064B"/>
    <w:rsid w:val="007A075F"/>
    <w:rsid w:val="007A07E8"/>
    <w:rsid w:val="007A0A91"/>
    <w:rsid w:val="007A0C2B"/>
    <w:rsid w:val="007A168B"/>
    <w:rsid w:val="007A1B65"/>
    <w:rsid w:val="007A205F"/>
    <w:rsid w:val="007A25D7"/>
    <w:rsid w:val="007A27F3"/>
    <w:rsid w:val="007A3220"/>
    <w:rsid w:val="007A4202"/>
    <w:rsid w:val="007A443F"/>
    <w:rsid w:val="007A4726"/>
    <w:rsid w:val="007A5B4C"/>
    <w:rsid w:val="007A5D7C"/>
    <w:rsid w:val="007A5E98"/>
    <w:rsid w:val="007A69B4"/>
    <w:rsid w:val="007A6B73"/>
    <w:rsid w:val="007A6D69"/>
    <w:rsid w:val="007A6E03"/>
    <w:rsid w:val="007A6E81"/>
    <w:rsid w:val="007A746E"/>
    <w:rsid w:val="007B0A28"/>
    <w:rsid w:val="007B0DB3"/>
    <w:rsid w:val="007B0E12"/>
    <w:rsid w:val="007B1142"/>
    <w:rsid w:val="007B1DD5"/>
    <w:rsid w:val="007B2DC0"/>
    <w:rsid w:val="007B2E1F"/>
    <w:rsid w:val="007B3129"/>
    <w:rsid w:val="007B3E1A"/>
    <w:rsid w:val="007B427E"/>
    <w:rsid w:val="007B53C9"/>
    <w:rsid w:val="007B6AF1"/>
    <w:rsid w:val="007B6CDA"/>
    <w:rsid w:val="007B7478"/>
    <w:rsid w:val="007B7661"/>
    <w:rsid w:val="007C0171"/>
    <w:rsid w:val="007C045D"/>
    <w:rsid w:val="007C0894"/>
    <w:rsid w:val="007C0AAE"/>
    <w:rsid w:val="007C0EDE"/>
    <w:rsid w:val="007C1177"/>
    <w:rsid w:val="007C13F8"/>
    <w:rsid w:val="007C1D5E"/>
    <w:rsid w:val="007C2436"/>
    <w:rsid w:val="007C2569"/>
    <w:rsid w:val="007C282C"/>
    <w:rsid w:val="007C4C25"/>
    <w:rsid w:val="007C4F32"/>
    <w:rsid w:val="007C52F7"/>
    <w:rsid w:val="007C70D2"/>
    <w:rsid w:val="007C7139"/>
    <w:rsid w:val="007C7657"/>
    <w:rsid w:val="007D02A3"/>
    <w:rsid w:val="007D05FA"/>
    <w:rsid w:val="007D09DE"/>
    <w:rsid w:val="007D0E5F"/>
    <w:rsid w:val="007D1DE7"/>
    <w:rsid w:val="007D23FB"/>
    <w:rsid w:val="007D336A"/>
    <w:rsid w:val="007D365A"/>
    <w:rsid w:val="007D365E"/>
    <w:rsid w:val="007D4142"/>
    <w:rsid w:val="007D4A5C"/>
    <w:rsid w:val="007D5857"/>
    <w:rsid w:val="007D651D"/>
    <w:rsid w:val="007D672C"/>
    <w:rsid w:val="007D6A85"/>
    <w:rsid w:val="007D6F5C"/>
    <w:rsid w:val="007D7450"/>
    <w:rsid w:val="007E0A28"/>
    <w:rsid w:val="007E13CF"/>
    <w:rsid w:val="007E1D67"/>
    <w:rsid w:val="007E21B7"/>
    <w:rsid w:val="007E2570"/>
    <w:rsid w:val="007E517F"/>
    <w:rsid w:val="007E5392"/>
    <w:rsid w:val="007E6351"/>
    <w:rsid w:val="007E6359"/>
    <w:rsid w:val="007E6518"/>
    <w:rsid w:val="007E6AB9"/>
    <w:rsid w:val="007E7C3C"/>
    <w:rsid w:val="007F01D3"/>
    <w:rsid w:val="007F11D7"/>
    <w:rsid w:val="007F1207"/>
    <w:rsid w:val="007F19B0"/>
    <w:rsid w:val="007F1ACB"/>
    <w:rsid w:val="007F1AFD"/>
    <w:rsid w:val="007F1F67"/>
    <w:rsid w:val="007F2104"/>
    <w:rsid w:val="007F2393"/>
    <w:rsid w:val="007F2FB6"/>
    <w:rsid w:val="007F4CF0"/>
    <w:rsid w:val="007F5B8C"/>
    <w:rsid w:val="007F61EB"/>
    <w:rsid w:val="007F6DC5"/>
    <w:rsid w:val="007F70E6"/>
    <w:rsid w:val="007F7648"/>
    <w:rsid w:val="00800061"/>
    <w:rsid w:val="008003B4"/>
    <w:rsid w:val="0080093B"/>
    <w:rsid w:val="00801549"/>
    <w:rsid w:val="00801578"/>
    <w:rsid w:val="00802D1C"/>
    <w:rsid w:val="00802DBE"/>
    <w:rsid w:val="008030C4"/>
    <w:rsid w:val="00804914"/>
    <w:rsid w:val="0080493D"/>
    <w:rsid w:val="00804A21"/>
    <w:rsid w:val="00804D3F"/>
    <w:rsid w:val="00805074"/>
    <w:rsid w:val="0080544C"/>
    <w:rsid w:val="00805B8B"/>
    <w:rsid w:val="008068B3"/>
    <w:rsid w:val="00806D00"/>
    <w:rsid w:val="00806DAF"/>
    <w:rsid w:val="00806E28"/>
    <w:rsid w:val="0081032D"/>
    <w:rsid w:val="008105AF"/>
    <w:rsid w:val="0081079E"/>
    <w:rsid w:val="008107EE"/>
    <w:rsid w:val="00810B8C"/>
    <w:rsid w:val="00811336"/>
    <w:rsid w:val="008117BC"/>
    <w:rsid w:val="00811A30"/>
    <w:rsid w:val="00812019"/>
    <w:rsid w:val="008125A2"/>
    <w:rsid w:val="00813D37"/>
    <w:rsid w:val="00813F26"/>
    <w:rsid w:val="0081476F"/>
    <w:rsid w:val="008148DC"/>
    <w:rsid w:val="008155B4"/>
    <w:rsid w:val="00815AE6"/>
    <w:rsid w:val="00816C86"/>
    <w:rsid w:val="008178B7"/>
    <w:rsid w:val="00817EF9"/>
    <w:rsid w:val="00820493"/>
    <w:rsid w:val="008206F1"/>
    <w:rsid w:val="008209B3"/>
    <w:rsid w:val="00820A0E"/>
    <w:rsid w:val="00822E13"/>
    <w:rsid w:val="00824A67"/>
    <w:rsid w:val="00824AEC"/>
    <w:rsid w:val="00824F0A"/>
    <w:rsid w:val="0082510C"/>
    <w:rsid w:val="008251BE"/>
    <w:rsid w:val="00825731"/>
    <w:rsid w:val="00826127"/>
    <w:rsid w:val="00826905"/>
    <w:rsid w:val="00831591"/>
    <w:rsid w:val="008316DD"/>
    <w:rsid w:val="008329A7"/>
    <w:rsid w:val="00832DDD"/>
    <w:rsid w:val="00832ECE"/>
    <w:rsid w:val="0083369E"/>
    <w:rsid w:val="008337FA"/>
    <w:rsid w:val="008339AC"/>
    <w:rsid w:val="008344A0"/>
    <w:rsid w:val="008354CC"/>
    <w:rsid w:val="00835811"/>
    <w:rsid w:val="00835888"/>
    <w:rsid w:val="00835AA8"/>
    <w:rsid w:val="00835D52"/>
    <w:rsid w:val="008367A9"/>
    <w:rsid w:val="00836A50"/>
    <w:rsid w:val="00836BDE"/>
    <w:rsid w:val="00836DE1"/>
    <w:rsid w:val="0083770A"/>
    <w:rsid w:val="00837961"/>
    <w:rsid w:val="0084018E"/>
    <w:rsid w:val="0084021C"/>
    <w:rsid w:val="00840DC9"/>
    <w:rsid w:val="00840E8E"/>
    <w:rsid w:val="00840F0A"/>
    <w:rsid w:val="00841465"/>
    <w:rsid w:val="00841560"/>
    <w:rsid w:val="0084169C"/>
    <w:rsid w:val="00842520"/>
    <w:rsid w:val="00843832"/>
    <w:rsid w:val="00843E5F"/>
    <w:rsid w:val="00843F03"/>
    <w:rsid w:val="008447E9"/>
    <w:rsid w:val="0084484E"/>
    <w:rsid w:val="008453BD"/>
    <w:rsid w:val="00845666"/>
    <w:rsid w:val="00845B6B"/>
    <w:rsid w:val="00845EA0"/>
    <w:rsid w:val="0084613D"/>
    <w:rsid w:val="00846985"/>
    <w:rsid w:val="00846F0B"/>
    <w:rsid w:val="008470F2"/>
    <w:rsid w:val="008519E0"/>
    <w:rsid w:val="00853CA8"/>
    <w:rsid w:val="00853D9E"/>
    <w:rsid w:val="00853DAA"/>
    <w:rsid w:val="008552C0"/>
    <w:rsid w:val="00855661"/>
    <w:rsid w:val="00855BB0"/>
    <w:rsid w:val="00855CC6"/>
    <w:rsid w:val="00855EC9"/>
    <w:rsid w:val="00855F12"/>
    <w:rsid w:val="00856359"/>
    <w:rsid w:val="00856379"/>
    <w:rsid w:val="00856450"/>
    <w:rsid w:val="008564DB"/>
    <w:rsid w:val="008568DA"/>
    <w:rsid w:val="0085690D"/>
    <w:rsid w:val="00856A5F"/>
    <w:rsid w:val="008602DF"/>
    <w:rsid w:val="008624CA"/>
    <w:rsid w:val="0086288B"/>
    <w:rsid w:val="0086301B"/>
    <w:rsid w:val="008635ED"/>
    <w:rsid w:val="00864B7F"/>
    <w:rsid w:val="00864C8A"/>
    <w:rsid w:val="00865448"/>
    <w:rsid w:val="008661FC"/>
    <w:rsid w:val="00870479"/>
    <w:rsid w:val="008704CC"/>
    <w:rsid w:val="008704EC"/>
    <w:rsid w:val="008713B7"/>
    <w:rsid w:val="00871751"/>
    <w:rsid w:val="0087187C"/>
    <w:rsid w:val="00871A3A"/>
    <w:rsid w:val="00871E4F"/>
    <w:rsid w:val="008729DF"/>
    <w:rsid w:val="008731AF"/>
    <w:rsid w:val="008736B4"/>
    <w:rsid w:val="00873A11"/>
    <w:rsid w:val="0087455E"/>
    <w:rsid w:val="00875174"/>
    <w:rsid w:val="0087521E"/>
    <w:rsid w:val="008759F1"/>
    <w:rsid w:val="00876774"/>
    <w:rsid w:val="0087760D"/>
    <w:rsid w:val="00881157"/>
    <w:rsid w:val="008812A8"/>
    <w:rsid w:val="00881544"/>
    <w:rsid w:val="0088228C"/>
    <w:rsid w:val="00882FC2"/>
    <w:rsid w:val="00883A7C"/>
    <w:rsid w:val="00883BFF"/>
    <w:rsid w:val="00884569"/>
    <w:rsid w:val="00884865"/>
    <w:rsid w:val="00885071"/>
    <w:rsid w:val="00885AB8"/>
    <w:rsid w:val="008861AD"/>
    <w:rsid w:val="008871C6"/>
    <w:rsid w:val="008871C7"/>
    <w:rsid w:val="00887CBE"/>
    <w:rsid w:val="00887E4C"/>
    <w:rsid w:val="00892212"/>
    <w:rsid w:val="008924F5"/>
    <w:rsid w:val="00892BE3"/>
    <w:rsid w:val="008940EB"/>
    <w:rsid w:val="0089526D"/>
    <w:rsid w:val="00895531"/>
    <w:rsid w:val="008957E5"/>
    <w:rsid w:val="00895AF5"/>
    <w:rsid w:val="00896018"/>
    <w:rsid w:val="008974F7"/>
    <w:rsid w:val="008979A9"/>
    <w:rsid w:val="00897A38"/>
    <w:rsid w:val="00897FEE"/>
    <w:rsid w:val="008A0007"/>
    <w:rsid w:val="008A042A"/>
    <w:rsid w:val="008A0AD7"/>
    <w:rsid w:val="008A0D56"/>
    <w:rsid w:val="008A37C2"/>
    <w:rsid w:val="008A488E"/>
    <w:rsid w:val="008A49BD"/>
    <w:rsid w:val="008A5910"/>
    <w:rsid w:val="008A7A9D"/>
    <w:rsid w:val="008A7E8F"/>
    <w:rsid w:val="008B07C6"/>
    <w:rsid w:val="008B093C"/>
    <w:rsid w:val="008B0C67"/>
    <w:rsid w:val="008B0DED"/>
    <w:rsid w:val="008B0FD2"/>
    <w:rsid w:val="008B11E1"/>
    <w:rsid w:val="008B1BA3"/>
    <w:rsid w:val="008B2657"/>
    <w:rsid w:val="008B51D3"/>
    <w:rsid w:val="008B56C7"/>
    <w:rsid w:val="008B5A72"/>
    <w:rsid w:val="008B647C"/>
    <w:rsid w:val="008B7513"/>
    <w:rsid w:val="008B76FD"/>
    <w:rsid w:val="008C0293"/>
    <w:rsid w:val="008C02D4"/>
    <w:rsid w:val="008C1505"/>
    <w:rsid w:val="008C1C04"/>
    <w:rsid w:val="008C1DDC"/>
    <w:rsid w:val="008C26E5"/>
    <w:rsid w:val="008C31B5"/>
    <w:rsid w:val="008C4C19"/>
    <w:rsid w:val="008C55A8"/>
    <w:rsid w:val="008C57D3"/>
    <w:rsid w:val="008C5A37"/>
    <w:rsid w:val="008C5BBB"/>
    <w:rsid w:val="008C5D4E"/>
    <w:rsid w:val="008C67F9"/>
    <w:rsid w:val="008C6C07"/>
    <w:rsid w:val="008D0521"/>
    <w:rsid w:val="008D0C64"/>
    <w:rsid w:val="008D1813"/>
    <w:rsid w:val="008D18E7"/>
    <w:rsid w:val="008D2478"/>
    <w:rsid w:val="008D2B33"/>
    <w:rsid w:val="008D2E0B"/>
    <w:rsid w:val="008D396E"/>
    <w:rsid w:val="008D55B4"/>
    <w:rsid w:val="008D5682"/>
    <w:rsid w:val="008D5912"/>
    <w:rsid w:val="008D5DA1"/>
    <w:rsid w:val="008D6929"/>
    <w:rsid w:val="008D6FA9"/>
    <w:rsid w:val="008D7123"/>
    <w:rsid w:val="008E032E"/>
    <w:rsid w:val="008E0D10"/>
    <w:rsid w:val="008E1209"/>
    <w:rsid w:val="008E2044"/>
    <w:rsid w:val="008E2252"/>
    <w:rsid w:val="008E28BF"/>
    <w:rsid w:val="008E2CE6"/>
    <w:rsid w:val="008E2E88"/>
    <w:rsid w:val="008E39B9"/>
    <w:rsid w:val="008E43A7"/>
    <w:rsid w:val="008E4440"/>
    <w:rsid w:val="008E4D4F"/>
    <w:rsid w:val="008E5161"/>
    <w:rsid w:val="008E51F8"/>
    <w:rsid w:val="008E579A"/>
    <w:rsid w:val="008E5A2D"/>
    <w:rsid w:val="008E5CB2"/>
    <w:rsid w:val="008E63C0"/>
    <w:rsid w:val="008E68DA"/>
    <w:rsid w:val="008E722C"/>
    <w:rsid w:val="008F19CA"/>
    <w:rsid w:val="008F1BF5"/>
    <w:rsid w:val="008F1DC1"/>
    <w:rsid w:val="008F2440"/>
    <w:rsid w:val="008F2543"/>
    <w:rsid w:val="008F2985"/>
    <w:rsid w:val="008F2CA8"/>
    <w:rsid w:val="008F2CA9"/>
    <w:rsid w:val="008F3117"/>
    <w:rsid w:val="008F3186"/>
    <w:rsid w:val="008F3EE0"/>
    <w:rsid w:val="008F42F8"/>
    <w:rsid w:val="008F59F1"/>
    <w:rsid w:val="008F6639"/>
    <w:rsid w:val="008F6AC4"/>
    <w:rsid w:val="008F6F9F"/>
    <w:rsid w:val="008F7846"/>
    <w:rsid w:val="0090047D"/>
    <w:rsid w:val="00900581"/>
    <w:rsid w:val="00900748"/>
    <w:rsid w:val="00900A1B"/>
    <w:rsid w:val="00901049"/>
    <w:rsid w:val="0090168C"/>
    <w:rsid w:val="00901749"/>
    <w:rsid w:val="00903FA2"/>
    <w:rsid w:val="00904EE5"/>
    <w:rsid w:val="00905287"/>
    <w:rsid w:val="00906A56"/>
    <w:rsid w:val="00906AC5"/>
    <w:rsid w:val="00907613"/>
    <w:rsid w:val="00910397"/>
    <w:rsid w:val="009107D6"/>
    <w:rsid w:val="00910D8B"/>
    <w:rsid w:val="00911A93"/>
    <w:rsid w:val="009127FC"/>
    <w:rsid w:val="00913294"/>
    <w:rsid w:val="00914AEA"/>
    <w:rsid w:val="00914E3A"/>
    <w:rsid w:val="0091538F"/>
    <w:rsid w:val="00915980"/>
    <w:rsid w:val="009160FF"/>
    <w:rsid w:val="009167B9"/>
    <w:rsid w:val="00916A4A"/>
    <w:rsid w:val="00917183"/>
    <w:rsid w:val="00917342"/>
    <w:rsid w:val="009173BC"/>
    <w:rsid w:val="00917757"/>
    <w:rsid w:val="0091781B"/>
    <w:rsid w:val="00921159"/>
    <w:rsid w:val="00922687"/>
    <w:rsid w:val="0092299D"/>
    <w:rsid w:val="009229A7"/>
    <w:rsid w:val="009231B4"/>
    <w:rsid w:val="00923EBF"/>
    <w:rsid w:val="009240AC"/>
    <w:rsid w:val="00924782"/>
    <w:rsid w:val="00924B33"/>
    <w:rsid w:val="00925888"/>
    <w:rsid w:val="009260A6"/>
    <w:rsid w:val="0092689A"/>
    <w:rsid w:val="00926A20"/>
    <w:rsid w:val="00926D16"/>
    <w:rsid w:val="009306E6"/>
    <w:rsid w:val="009310E0"/>
    <w:rsid w:val="00931205"/>
    <w:rsid w:val="00931ACD"/>
    <w:rsid w:val="00931BC7"/>
    <w:rsid w:val="00931C73"/>
    <w:rsid w:val="00933236"/>
    <w:rsid w:val="0093340D"/>
    <w:rsid w:val="009337A3"/>
    <w:rsid w:val="00933FA1"/>
    <w:rsid w:val="0093460C"/>
    <w:rsid w:val="00934FBA"/>
    <w:rsid w:val="00935DEB"/>
    <w:rsid w:val="0093617F"/>
    <w:rsid w:val="009361F9"/>
    <w:rsid w:val="00936504"/>
    <w:rsid w:val="0094106B"/>
    <w:rsid w:val="009412AE"/>
    <w:rsid w:val="00941693"/>
    <w:rsid w:val="00941938"/>
    <w:rsid w:val="00941A91"/>
    <w:rsid w:val="00941C84"/>
    <w:rsid w:val="00941ECE"/>
    <w:rsid w:val="0094253C"/>
    <w:rsid w:val="00942B7D"/>
    <w:rsid w:val="00942E5F"/>
    <w:rsid w:val="00943E24"/>
    <w:rsid w:val="00944D85"/>
    <w:rsid w:val="0094524F"/>
    <w:rsid w:val="00945DDA"/>
    <w:rsid w:val="00945EF8"/>
    <w:rsid w:val="00946407"/>
    <w:rsid w:val="00946419"/>
    <w:rsid w:val="009464F1"/>
    <w:rsid w:val="0094796F"/>
    <w:rsid w:val="009479A5"/>
    <w:rsid w:val="009500BE"/>
    <w:rsid w:val="009505B0"/>
    <w:rsid w:val="0095066E"/>
    <w:rsid w:val="00950EA6"/>
    <w:rsid w:val="009511D7"/>
    <w:rsid w:val="00951DB2"/>
    <w:rsid w:val="0095210E"/>
    <w:rsid w:val="0095285F"/>
    <w:rsid w:val="00953006"/>
    <w:rsid w:val="0095324E"/>
    <w:rsid w:val="00954C50"/>
    <w:rsid w:val="0095594F"/>
    <w:rsid w:val="00956120"/>
    <w:rsid w:val="00956242"/>
    <w:rsid w:val="009565D9"/>
    <w:rsid w:val="009567C6"/>
    <w:rsid w:val="00956B3A"/>
    <w:rsid w:val="00956C24"/>
    <w:rsid w:val="00960825"/>
    <w:rsid w:val="00960BE8"/>
    <w:rsid w:val="00960F17"/>
    <w:rsid w:val="0096301C"/>
    <w:rsid w:val="009633B0"/>
    <w:rsid w:val="009633EB"/>
    <w:rsid w:val="00963754"/>
    <w:rsid w:val="00963E37"/>
    <w:rsid w:val="00965494"/>
    <w:rsid w:val="00966312"/>
    <w:rsid w:val="0096643E"/>
    <w:rsid w:val="00966F72"/>
    <w:rsid w:val="00967019"/>
    <w:rsid w:val="0096703A"/>
    <w:rsid w:val="00967047"/>
    <w:rsid w:val="00967235"/>
    <w:rsid w:val="009701A8"/>
    <w:rsid w:val="00970274"/>
    <w:rsid w:val="00972057"/>
    <w:rsid w:val="00974273"/>
    <w:rsid w:val="00974686"/>
    <w:rsid w:val="009747BA"/>
    <w:rsid w:val="00974BDB"/>
    <w:rsid w:val="009754F2"/>
    <w:rsid w:val="009757FF"/>
    <w:rsid w:val="0097641A"/>
    <w:rsid w:val="00976C07"/>
    <w:rsid w:val="00977002"/>
    <w:rsid w:val="0098020B"/>
    <w:rsid w:val="0098040C"/>
    <w:rsid w:val="0098097D"/>
    <w:rsid w:val="0098230D"/>
    <w:rsid w:val="0098243D"/>
    <w:rsid w:val="00982A9D"/>
    <w:rsid w:val="00982AB2"/>
    <w:rsid w:val="00982AB5"/>
    <w:rsid w:val="009833FA"/>
    <w:rsid w:val="00983896"/>
    <w:rsid w:val="009839F6"/>
    <w:rsid w:val="00983AE6"/>
    <w:rsid w:val="00983DF5"/>
    <w:rsid w:val="0098550B"/>
    <w:rsid w:val="00985AA6"/>
    <w:rsid w:val="00986C69"/>
    <w:rsid w:val="00987272"/>
    <w:rsid w:val="00990DC5"/>
    <w:rsid w:val="00992F0B"/>
    <w:rsid w:val="00993368"/>
    <w:rsid w:val="009949BC"/>
    <w:rsid w:val="00995B7A"/>
    <w:rsid w:val="00995EFB"/>
    <w:rsid w:val="00996010"/>
    <w:rsid w:val="00996A0F"/>
    <w:rsid w:val="00996ABC"/>
    <w:rsid w:val="009976A4"/>
    <w:rsid w:val="00997E70"/>
    <w:rsid w:val="009A014C"/>
    <w:rsid w:val="009A0264"/>
    <w:rsid w:val="009A09D1"/>
    <w:rsid w:val="009A224C"/>
    <w:rsid w:val="009A2389"/>
    <w:rsid w:val="009A2561"/>
    <w:rsid w:val="009A298D"/>
    <w:rsid w:val="009A2ABB"/>
    <w:rsid w:val="009A2CBF"/>
    <w:rsid w:val="009A2FE2"/>
    <w:rsid w:val="009A3981"/>
    <w:rsid w:val="009A3D78"/>
    <w:rsid w:val="009A4976"/>
    <w:rsid w:val="009A4E01"/>
    <w:rsid w:val="009A5978"/>
    <w:rsid w:val="009A59D6"/>
    <w:rsid w:val="009A5E6F"/>
    <w:rsid w:val="009A68C6"/>
    <w:rsid w:val="009A72D9"/>
    <w:rsid w:val="009A7B7A"/>
    <w:rsid w:val="009B00D5"/>
    <w:rsid w:val="009B014C"/>
    <w:rsid w:val="009B141B"/>
    <w:rsid w:val="009B1A8A"/>
    <w:rsid w:val="009B2004"/>
    <w:rsid w:val="009B2B83"/>
    <w:rsid w:val="009B35B5"/>
    <w:rsid w:val="009B3FC2"/>
    <w:rsid w:val="009B4A4A"/>
    <w:rsid w:val="009B65CF"/>
    <w:rsid w:val="009B6B5A"/>
    <w:rsid w:val="009C0180"/>
    <w:rsid w:val="009C0FD3"/>
    <w:rsid w:val="009C12A1"/>
    <w:rsid w:val="009C151B"/>
    <w:rsid w:val="009C6B00"/>
    <w:rsid w:val="009C6C37"/>
    <w:rsid w:val="009C6DDF"/>
    <w:rsid w:val="009C76A4"/>
    <w:rsid w:val="009D0CBF"/>
    <w:rsid w:val="009D12E7"/>
    <w:rsid w:val="009D16C8"/>
    <w:rsid w:val="009D34E1"/>
    <w:rsid w:val="009D3B7B"/>
    <w:rsid w:val="009D3FE3"/>
    <w:rsid w:val="009D452B"/>
    <w:rsid w:val="009D49E2"/>
    <w:rsid w:val="009D4D49"/>
    <w:rsid w:val="009D5B44"/>
    <w:rsid w:val="009D5FD6"/>
    <w:rsid w:val="009D66BA"/>
    <w:rsid w:val="009D74A4"/>
    <w:rsid w:val="009D7BDB"/>
    <w:rsid w:val="009D7C0D"/>
    <w:rsid w:val="009E0427"/>
    <w:rsid w:val="009E0784"/>
    <w:rsid w:val="009E0EF0"/>
    <w:rsid w:val="009E0F01"/>
    <w:rsid w:val="009E21AE"/>
    <w:rsid w:val="009E22DD"/>
    <w:rsid w:val="009E2C0E"/>
    <w:rsid w:val="009E36A3"/>
    <w:rsid w:val="009E3BEE"/>
    <w:rsid w:val="009E3CB6"/>
    <w:rsid w:val="009E3F90"/>
    <w:rsid w:val="009E414B"/>
    <w:rsid w:val="009E44E5"/>
    <w:rsid w:val="009E45F6"/>
    <w:rsid w:val="009E48A7"/>
    <w:rsid w:val="009E5573"/>
    <w:rsid w:val="009E5B4C"/>
    <w:rsid w:val="009E6385"/>
    <w:rsid w:val="009E69F1"/>
    <w:rsid w:val="009E6F58"/>
    <w:rsid w:val="009E7073"/>
    <w:rsid w:val="009E763E"/>
    <w:rsid w:val="009E7640"/>
    <w:rsid w:val="009F00FB"/>
    <w:rsid w:val="009F0498"/>
    <w:rsid w:val="009F0940"/>
    <w:rsid w:val="009F0F1C"/>
    <w:rsid w:val="009F1AFF"/>
    <w:rsid w:val="009F1B2D"/>
    <w:rsid w:val="009F1CC6"/>
    <w:rsid w:val="009F2C5A"/>
    <w:rsid w:val="009F2FAA"/>
    <w:rsid w:val="009F316F"/>
    <w:rsid w:val="009F479A"/>
    <w:rsid w:val="009F58C1"/>
    <w:rsid w:val="009F5B9C"/>
    <w:rsid w:val="009F6629"/>
    <w:rsid w:val="009F70DB"/>
    <w:rsid w:val="009F766A"/>
    <w:rsid w:val="009F7726"/>
    <w:rsid w:val="009F7F45"/>
    <w:rsid w:val="00A00474"/>
    <w:rsid w:val="00A00634"/>
    <w:rsid w:val="00A00696"/>
    <w:rsid w:val="00A01A3D"/>
    <w:rsid w:val="00A026A7"/>
    <w:rsid w:val="00A0369C"/>
    <w:rsid w:val="00A03E4E"/>
    <w:rsid w:val="00A042E1"/>
    <w:rsid w:val="00A04EEE"/>
    <w:rsid w:val="00A055D2"/>
    <w:rsid w:val="00A06456"/>
    <w:rsid w:val="00A06A64"/>
    <w:rsid w:val="00A06CD1"/>
    <w:rsid w:val="00A073C0"/>
    <w:rsid w:val="00A078D8"/>
    <w:rsid w:val="00A07C2A"/>
    <w:rsid w:val="00A110E0"/>
    <w:rsid w:val="00A114EB"/>
    <w:rsid w:val="00A11C68"/>
    <w:rsid w:val="00A12CFD"/>
    <w:rsid w:val="00A13624"/>
    <w:rsid w:val="00A13748"/>
    <w:rsid w:val="00A142DE"/>
    <w:rsid w:val="00A15212"/>
    <w:rsid w:val="00A163B2"/>
    <w:rsid w:val="00A17590"/>
    <w:rsid w:val="00A177F2"/>
    <w:rsid w:val="00A1781A"/>
    <w:rsid w:val="00A17A7D"/>
    <w:rsid w:val="00A20A12"/>
    <w:rsid w:val="00A20C72"/>
    <w:rsid w:val="00A21A2A"/>
    <w:rsid w:val="00A225E8"/>
    <w:rsid w:val="00A232F8"/>
    <w:rsid w:val="00A23712"/>
    <w:rsid w:val="00A2586E"/>
    <w:rsid w:val="00A2599D"/>
    <w:rsid w:val="00A278D9"/>
    <w:rsid w:val="00A27A07"/>
    <w:rsid w:val="00A27A2C"/>
    <w:rsid w:val="00A301A8"/>
    <w:rsid w:val="00A308FA"/>
    <w:rsid w:val="00A3090F"/>
    <w:rsid w:val="00A3092A"/>
    <w:rsid w:val="00A30A2F"/>
    <w:rsid w:val="00A32CDA"/>
    <w:rsid w:val="00A32FF7"/>
    <w:rsid w:val="00A3325D"/>
    <w:rsid w:val="00A3390F"/>
    <w:rsid w:val="00A346A8"/>
    <w:rsid w:val="00A34DD1"/>
    <w:rsid w:val="00A3504D"/>
    <w:rsid w:val="00A359B0"/>
    <w:rsid w:val="00A35B4D"/>
    <w:rsid w:val="00A3694C"/>
    <w:rsid w:val="00A36B00"/>
    <w:rsid w:val="00A36BE5"/>
    <w:rsid w:val="00A36C5D"/>
    <w:rsid w:val="00A36DBB"/>
    <w:rsid w:val="00A37496"/>
    <w:rsid w:val="00A403E0"/>
    <w:rsid w:val="00A40A81"/>
    <w:rsid w:val="00A4111A"/>
    <w:rsid w:val="00A41972"/>
    <w:rsid w:val="00A41A78"/>
    <w:rsid w:val="00A41AC1"/>
    <w:rsid w:val="00A42021"/>
    <w:rsid w:val="00A42669"/>
    <w:rsid w:val="00A4274A"/>
    <w:rsid w:val="00A43D5C"/>
    <w:rsid w:val="00A4453F"/>
    <w:rsid w:val="00A449B8"/>
    <w:rsid w:val="00A452D7"/>
    <w:rsid w:val="00A45AC7"/>
    <w:rsid w:val="00A45F1B"/>
    <w:rsid w:val="00A4647E"/>
    <w:rsid w:val="00A47224"/>
    <w:rsid w:val="00A47AB0"/>
    <w:rsid w:val="00A50117"/>
    <w:rsid w:val="00A503A8"/>
    <w:rsid w:val="00A514AD"/>
    <w:rsid w:val="00A51877"/>
    <w:rsid w:val="00A51DF3"/>
    <w:rsid w:val="00A5275F"/>
    <w:rsid w:val="00A53DA3"/>
    <w:rsid w:val="00A540BA"/>
    <w:rsid w:val="00A549A4"/>
    <w:rsid w:val="00A55202"/>
    <w:rsid w:val="00A57CE7"/>
    <w:rsid w:val="00A57D43"/>
    <w:rsid w:val="00A60879"/>
    <w:rsid w:val="00A6089F"/>
    <w:rsid w:val="00A62B46"/>
    <w:rsid w:val="00A63558"/>
    <w:rsid w:val="00A63867"/>
    <w:rsid w:val="00A63CDD"/>
    <w:rsid w:val="00A642B0"/>
    <w:rsid w:val="00A6444D"/>
    <w:rsid w:val="00A64BAE"/>
    <w:rsid w:val="00A65911"/>
    <w:rsid w:val="00A65BAF"/>
    <w:rsid w:val="00A66008"/>
    <w:rsid w:val="00A661AF"/>
    <w:rsid w:val="00A67119"/>
    <w:rsid w:val="00A671A4"/>
    <w:rsid w:val="00A70BAC"/>
    <w:rsid w:val="00A7124B"/>
    <w:rsid w:val="00A71C01"/>
    <w:rsid w:val="00A72344"/>
    <w:rsid w:val="00A7274B"/>
    <w:rsid w:val="00A7282E"/>
    <w:rsid w:val="00A73260"/>
    <w:rsid w:val="00A73C18"/>
    <w:rsid w:val="00A74118"/>
    <w:rsid w:val="00A7415D"/>
    <w:rsid w:val="00A74232"/>
    <w:rsid w:val="00A75518"/>
    <w:rsid w:val="00A762A7"/>
    <w:rsid w:val="00A763C9"/>
    <w:rsid w:val="00A77B44"/>
    <w:rsid w:val="00A80677"/>
    <w:rsid w:val="00A8235D"/>
    <w:rsid w:val="00A82647"/>
    <w:rsid w:val="00A85C6F"/>
    <w:rsid w:val="00A85CC3"/>
    <w:rsid w:val="00A868AD"/>
    <w:rsid w:val="00A87222"/>
    <w:rsid w:val="00A87977"/>
    <w:rsid w:val="00A87DCA"/>
    <w:rsid w:val="00A9107E"/>
    <w:rsid w:val="00A91AAF"/>
    <w:rsid w:val="00A920A7"/>
    <w:rsid w:val="00A926B5"/>
    <w:rsid w:val="00A931C7"/>
    <w:rsid w:val="00A941F1"/>
    <w:rsid w:val="00A9428A"/>
    <w:rsid w:val="00A943C1"/>
    <w:rsid w:val="00A9473B"/>
    <w:rsid w:val="00A95339"/>
    <w:rsid w:val="00A95377"/>
    <w:rsid w:val="00A955F3"/>
    <w:rsid w:val="00A957AB"/>
    <w:rsid w:val="00A958A6"/>
    <w:rsid w:val="00A96275"/>
    <w:rsid w:val="00A973BA"/>
    <w:rsid w:val="00A9756E"/>
    <w:rsid w:val="00A977CB"/>
    <w:rsid w:val="00A97F45"/>
    <w:rsid w:val="00AA071F"/>
    <w:rsid w:val="00AA073F"/>
    <w:rsid w:val="00AA0F77"/>
    <w:rsid w:val="00AA3303"/>
    <w:rsid w:val="00AA332C"/>
    <w:rsid w:val="00AA37AF"/>
    <w:rsid w:val="00AA3BC2"/>
    <w:rsid w:val="00AA41F2"/>
    <w:rsid w:val="00AA4490"/>
    <w:rsid w:val="00AA4DDA"/>
    <w:rsid w:val="00AA5F80"/>
    <w:rsid w:val="00AA69E4"/>
    <w:rsid w:val="00AA6BC4"/>
    <w:rsid w:val="00AA6E58"/>
    <w:rsid w:val="00AA7B80"/>
    <w:rsid w:val="00AB03DA"/>
    <w:rsid w:val="00AB0D62"/>
    <w:rsid w:val="00AB19FA"/>
    <w:rsid w:val="00AB1E91"/>
    <w:rsid w:val="00AB20A0"/>
    <w:rsid w:val="00AB2B9A"/>
    <w:rsid w:val="00AB2E08"/>
    <w:rsid w:val="00AB3184"/>
    <w:rsid w:val="00AB34E7"/>
    <w:rsid w:val="00AB3EEB"/>
    <w:rsid w:val="00AB4566"/>
    <w:rsid w:val="00AB45E5"/>
    <w:rsid w:val="00AB48C9"/>
    <w:rsid w:val="00AB49C0"/>
    <w:rsid w:val="00AB4B27"/>
    <w:rsid w:val="00AB5DAF"/>
    <w:rsid w:val="00AB664A"/>
    <w:rsid w:val="00AB6900"/>
    <w:rsid w:val="00AB6E95"/>
    <w:rsid w:val="00AB6F57"/>
    <w:rsid w:val="00AB78EB"/>
    <w:rsid w:val="00AC0B14"/>
    <w:rsid w:val="00AC16ED"/>
    <w:rsid w:val="00AC2D07"/>
    <w:rsid w:val="00AC2F73"/>
    <w:rsid w:val="00AC345D"/>
    <w:rsid w:val="00AC392F"/>
    <w:rsid w:val="00AC56D5"/>
    <w:rsid w:val="00AC5E97"/>
    <w:rsid w:val="00AC68B8"/>
    <w:rsid w:val="00AC78C7"/>
    <w:rsid w:val="00AD0ABC"/>
    <w:rsid w:val="00AD2A2C"/>
    <w:rsid w:val="00AD4504"/>
    <w:rsid w:val="00AD55B1"/>
    <w:rsid w:val="00AD5FFD"/>
    <w:rsid w:val="00AD6921"/>
    <w:rsid w:val="00AD76C4"/>
    <w:rsid w:val="00AD798E"/>
    <w:rsid w:val="00AD7BAC"/>
    <w:rsid w:val="00AD7EE4"/>
    <w:rsid w:val="00AE01B7"/>
    <w:rsid w:val="00AE118D"/>
    <w:rsid w:val="00AE23E8"/>
    <w:rsid w:val="00AE3025"/>
    <w:rsid w:val="00AE3172"/>
    <w:rsid w:val="00AE3C6B"/>
    <w:rsid w:val="00AE3C6C"/>
    <w:rsid w:val="00AE4369"/>
    <w:rsid w:val="00AE4C4D"/>
    <w:rsid w:val="00AE55B9"/>
    <w:rsid w:val="00AE5FEC"/>
    <w:rsid w:val="00AE61A8"/>
    <w:rsid w:val="00AE6AC9"/>
    <w:rsid w:val="00AE7781"/>
    <w:rsid w:val="00AE7E7A"/>
    <w:rsid w:val="00AF1109"/>
    <w:rsid w:val="00AF212F"/>
    <w:rsid w:val="00AF23A4"/>
    <w:rsid w:val="00AF2793"/>
    <w:rsid w:val="00AF296B"/>
    <w:rsid w:val="00AF2F17"/>
    <w:rsid w:val="00AF34F6"/>
    <w:rsid w:val="00AF3614"/>
    <w:rsid w:val="00AF3859"/>
    <w:rsid w:val="00AF3C91"/>
    <w:rsid w:val="00AF3F99"/>
    <w:rsid w:val="00AF5C2E"/>
    <w:rsid w:val="00AF60EF"/>
    <w:rsid w:val="00AF65CE"/>
    <w:rsid w:val="00AF6A0F"/>
    <w:rsid w:val="00AF6FE9"/>
    <w:rsid w:val="00AF780E"/>
    <w:rsid w:val="00B00DBF"/>
    <w:rsid w:val="00B00F4C"/>
    <w:rsid w:val="00B01A16"/>
    <w:rsid w:val="00B01ADF"/>
    <w:rsid w:val="00B02043"/>
    <w:rsid w:val="00B02756"/>
    <w:rsid w:val="00B028DF"/>
    <w:rsid w:val="00B03082"/>
    <w:rsid w:val="00B03517"/>
    <w:rsid w:val="00B035CA"/>
    <w:rsid w:val="00B04002"/>
    <w:rsid w:val="00B04025"/>
    <w:rsid w:val="00B0404B"/>
    <w:rsid w:val="00B04D8A"/>
    <w:rsid w:val="00B05038"/>
    <w:rsid w:val="00B052E1"/>
    <w:rsid w:val="00B053E0"/>
    <w:rsid w:val="00B06036"/>
    <w:rsid w:val="00B07C44"/>
    <w:rsid w:val="00B07D9C"/>
    <w:rsid w:val="00B10116"/>
    <w:rsid w:val="00B1021D"/>
    <w:rsid w:val="00B1106D"/>
    <w:rsid w:val="00B1135B"/>
    <w:rsid w:val="00B120AA"/>
    <w:rsid w:val="00B127DF"/>
    <w:rsid w:val="00B12BF2"/>
    <w:rsid w:val="00B1307A"/>
    <w:rsid w:val="00B13788"/>
    <w:rsid w:val="00B147FD"/>
    <w:rsid w:val="00B16CC2"/>
    <w:rsid w:val="00B175DF"/>
    <w:rsid w:val="00B17D49"/>
    <w:rsid w:val="00B2030B"/>
    <w:rsid w:val="00B20323"/>
    <w:rsid w:val="00B20467"/>
    <w:rsid w:val="00B20971"/>
    <w:rsid w:val="00B20E3D"/>
    <w:rsid w:val="00B21149"/>
    <w:rsid w:val="00B2191E"/>
    <w:rsid w:val="00B2236B"/>
    <w:rsid w:val="00B22424"/>
    <w:rsid w:val="00B23250"/>
    <w:rsid w:val="00B24090"/>
    <w:rsid w:val="00B24444"/>
    <w:rsid w:val="00B24F38"/>
    <w:rsid w:val="00B26356"/>
    <w:rsid w:val="00B26C40"/>
    <w:rsid w:val="00B26E71"/>
    <w:rsid w:val="00B270BF"/>
    <w:rsid w:val="00B27210"/>
    <w:rsid w:val="00B27230"/>
    <w:rsid w:val="00B275DF"/>
    <w:rsid w:val="00B27F49"/>
    <w:rsid w:val="00B30052"/>
    <w:rsid w:val="00B30CE6"/>
    <w:rsid w:val="00B31D6A"/>
    <w:rsid w:val="00B32BBA"/>
    <w:rsid w:val="00B333A7"/>
    <w:rsid w:val="00B3380E"/>
    <w:rsid w:val="00B3425F"/>
    <w:rsid w:val="00B34A35"/>
    <w:rsid w:val="00B34B1A"/>
    <w:rsid w:val="00B36299"/>
    <w:rsid w:val="00B36CFA"/>
    <w:rsid w:val="00B3763C"/>
    <w:rsid w:val="00B4144E"/>
    <w:rsid w:val="00B41821"/>
    <w:rsid w:val="00B42170"/>
    <w:rsid w:val="00B429A9"/>
    <w:rsid w:val="00B42AB4"/>
    <w:rsid w:val="00B42B80"/>
    <w:rsid w:val="00B42BA7"/>
    <w:rsid w:val="00B4367F"/>
    <w:rsid w:val="00B43BF9"/>
    <w:rsid w:val="00B44895"/>
    <w:rsid w:val="00B449AE"/>
    <w:rsid w:val="00B44A5F"/>
    <w:rsid w:val="00B44BB3"/>
    <w:rsid w:val="00B45A54"/>
    <w:rsid w:val="00B45A9B"/>
    <w:rsid w:val="00B45E46"/>
    <w:rsid w:val="00B46659"/>
    <w:rsid w:val="00B46972"/>
    <w:rsid w:val="00B47C8C"/>
    <w:rsid w:val="00B5006F"/>
    <w:rsid w:val="00B50813"/>
    <w:rsid w:val="00B50E18"/>
    <w:rsid w:val="00B51280"/>
    <w:rsid w:val="00B514BD"/>
    <w:rsid w:val="00B51562"/>
    <w:rsid w:val="00B51972"/>
    <w:rsid w:val="00B51F5A"/>
    <w:rsid w:val="00B522DC"/>
    <w:rsid w:val="00B52D71"/>
    <w:rsid w:val="00B53490"/>
    <w:rsid w:val="00B54678"/>
    <w:rsid w:val="00B54A51"/>
    <w:rsid w:val="00B555D0"/>
    <w:rsid w:val="00B55CB6"/>
    <w:rsid w:val="00B56C0E"/>
    <w:rsid w:val="00B56E07"/>
    <w:rsid w:val="00B57710"/>
    <w:rsid w:val="00B60418"/>
    <w:rsid w:val="00B60F63"/>
    <w:rsid w:val="00B61047"/>
    <w:rsid w:val="00B61B20"/>
    <w:rsid w:val="00B61B78"/>
    <w:rsid w:val="00B61BF0"/>
    <w:rsid w:val="00B61E3A"/>
    <w:rsid w:val="00B623AB"/>
    <w:rsid w:val="00B62BC5"/>
    <w:rsid w:val="00B63F78"/>
    <w:rsid w:val="00B65078"/>
    <w:rsid w:val="00B65F54"/>
    <w:rsid w:val="00B663F5"/>
    <w:rsid w:val="00B66453"/>
    <w:rsid w:val="00B6671B"/>
    <w:rsid w:val="00B6751C"/>
    <w:rsid w:val="00B67724"/>
    <w:rsid w:val="00B70514"/>
    <w:rsid w:val="00B70BBA"/>
    <w:rsid w:val="00B71653"/>
    <w:rsid w:val="00B72451"/>
    <w:rsid w:val="00B73ED3"/>
    <w:rsid w:val="00B74236"/>
    <w:rsid w:val="00B75BD0"/>
    <w:rsid w:val="00B75D5F"/>
    <w:rsid w:val="00B765F2"/>
    <w:rsid w:val="00B774F3"/>
    <w:rsid w:val="00B7775A"/>
    <w:rsid w:val="00B7788C"/>
    <w:rsid w:val="00B77F19"/>
    <w:rsid w:val="00B8172C"/>
    <w:rsid w:val="00B82078"/>
    <w:rsid w:val="00B8211E"/>
    <w:rsid w:val="00B83431"/>
    <w:rsid w:val="00B83876"/>
    <w:rsid w:val="00B83E54"/>
    <w:rsid w:val="00B84190"/>
    <w:rsid w:val="00B84871"/>
    <w:rsid w:val="00B84B41"/>
    <w:rsid w:val="00B85B90"/>
    <w:rsid w:val="00B86406"/>
    <w:rsid w:val="00B87304"/>
    <w:rsid w:val="00B87533"/>
    <w:rsid w:val="00B87BD4"/>
    <w:rsid w:val="00B87E1B"/>
    <w:rsid w:val="00B87FC0"/>
    <w:rsid w:val="00B9003D"/>
    <w:rsid w:val="00B90B01"/>
    <w:rsid w:val="00B91341"/>
    <w:rsid w:val="00B9141B"/>
    <w:rsid w:val="00B92240"/>
    <w:rsid w:val="00B925AB"/>
    <w:rsid w:val="00B92707"/>
    <w:rsid w:val="00B927D8"/>
    <w:rsid w:val="00B93DCE"/>
    <w:rsid w:val="00B940B1"/>
    <w:rsid w:val="00B94BED"/>
    <w:rsid w:val="00B94F28"/>
    <w:rsid w:val="00B952EF"/>
    <w:rsid w:val="00B9604A"/>
    <w:rsid w:val="00B96078"/>
    <w:rsid w:val="00B963D0"/>
    <w:rsid w:val="00B9653E"/>
    <w:rsid w:val="00B973DB"/>
    <w:rsid w:val="00BA0A71"/>
    <w:rsid w:val="00BA0DE2"/>
    <w:rsid w:val="00BA11C7"/>
    <w:rsid w:val="00BA1FC8"/>
    <w:rsid w:val="00BA3588"/>
    <w:rsid w:val="00BA43E2"/>
    <w:rsid w:val="00BA4529"/>
    <w:rsid w:val="00BA4A7A"/>
    <w:rsid w:val="00BA4FB2"/>
    <w:rsid w:val="00BA4FCB"/>
    <w:rsid w:val="00BA55AE"/>
    <w:rsid w:val="00BA661B"/>
    <w:rsid w:val="00BA6ECB"/>
    <w:rsid w:val="00BA73C3"/>
    <w:rsid w:val="00BA7FFE"/>
    <w:rsid w:val="00BB01AC"/>
    <w:rsid w:val="00BB0606"/>
    <w:rsid w:val="00BB0845"/>
    <w:rsid w:val="00BB093E"/>
    <w:rsid w:val="00BB0BE4"/>
    <w:rsid w:val="00BB0C3B"/>
    <w:rsid w:val="00BB109F"/>
    <w:rsid w:val="00BB2A39"/>
    <w:rsid w:val="00BB2D48"/>
    <w:rsid w:val="00BB3ECF"/>
    <w:rsid w:val="00BB43D1"/>
    <w:rsid w:val="00BB48B0"/>
    <w:rsid w:val="00BB5857"/>
    <w:rsid w:val="00BB589E"/>
    <w:rsid w:val="00BB5B1E"/>
    <w:rsid w:val="00BB64C3"/>
    <w:rsid w:val="00BB7042"/>
    <w:rsid w:val="00BB7C17"/>
    <w:rsid w:val="00BC030D"/>
    <w:rsid w:val="00BC0B5D"/>
    <w:rsid w:val="00BC0DD7"/>
    <w:rsid w:val="00BC1A8F"/>
    <w:rsid w:val="00BC1ADF"/>
    <w:rsid w:val="00BC1C00"/>
    <w:rsid w:val="00BC1D3F"/>
    <w:rsid w:val="00BC1DD9"/>
    <w:rsid w:val="00BC2DAC"/>
    <w:rsid w:val="00BC40A5"/>
    <w:rsid w:val="00BC4A8B"/>
    <w:rsid w:val="00BC5E2F"/>
    <w:rsid w:val="00BD060C"/>
    <w:rsid w:val="00BD348C"/>
    <w:rsid w:val="00BD358F"/>
    <w:rsid w:val="00BD3D4E"/>
    <w:rsid w:val="00BD5D82"/>
    <w:rsid w:val="00BD6241"/>
    <w:rsid w:val="00BD6C5F"/>
    <w:rsid w:val="00BD6FBA"/>
    <w:rsid w:val="00BE0C7E"/>
    <w:rsid w:val="00BE1126"/>
    <w:rsid w:val="00BE1AE0"/>
    <w:rsid w:val="00BE1D77"/>
    <w:rsid w:val="00BE2127"/>
    <w:rsid w:val="00BE24C3"/>
    <w:rsid w:val="00BE2EA9"/>
    <w:rsid w:val="00BE493F"/>
    <w:rsid w:val="00BE4E2D"/>
    <w:rsid w:val="00BE53AB"/>
    <w:rsid w:val="00BE65C9"/>
    <w:rsid w:val="00BE6855"/>
    <w:rsid w:val="00BE6AE3"/>
    <w:rsid w:val="00BE6F07"/>
    <w:rsid w:val="00BE7881"/>
    <w:rsid w:val="00BE7C31"/>
    <w:rsid w:val="00BE7C7A"/>
    <w:rsid w:val="00BF02DE"/>
    <w:rsid w:val="00BF08E2"/>
    <w:rsid w:val="00BF10DD"/>
    <w:rsid w:val="00BF11E7"/>
    <w:rsid w:val="00BF1441"/>
    <w:rsid w:val="00BF17AD"/>
    <w:rsid w:val="00BF1D31"/>
    <w:rsid w:val="00BF2233"/>
    <w:rsid w:val="00BF2296"/>
    <w:rsid w:val="00BF28B5"/>
    <w:rsid w:val="00BF2941"/>
    <w:rsid w:val="00BF32D8"/>
    <w:rsid w:val="00BF4771"/>
    <w:rsid w:val="00BF555D"/>
    <w:rsid w:val="00BF55BA"/>
    <w:rsid w:val="00BF6354"/>
    <w:rsid w:val="00BF6769"/>
    <w:rsid w:val="00BF6AFC"/>
    <w:rsid w:val="00BF7390"/>
    <w:rsid w:val="00BF7431"/>
    <w:rsid w:val="00BF74C9"/>
    <w:rsid w:val="00BF75E1"/>
    <w:rsid w:val="00BF75E2"/>
    <w:rsid w:val="00BF7F77"/>
    <w:rsid w:val="00C00D0C"/>
    <w:rsid w:val="00C0156D"/>
    <w:rsid w:val="00C01878"/>
    <w:rsid w:val="00C01A1E"/>
    <w:rsid w:val="00C02010"/>
    <w:rsid w:val="00C02FA2"/>
    <w:rsid w:val="00C03688"/>
    <w:rsid w:val="00C048AF"/>
    <w:rsid w:val="00C0584A"/>
    <w:rsid w:val="00C0653F"/>
    <w:rsid w:val="00C100FB"/>
    <w:rsid w:val="00C10EF0"/>
    <w:rsid w:val="00C11927"/>
    <w:rsid w:val="00C121D5"/>
    <w:rsid w:val="00C13085"/>
    <w:rsid w:val="00C14C82"/>
    <w:rsid w:val="00C15B0A"/>
    <w:rsid w:val="00C165DA"/>
    <w:rsid w:val="00C1686C"/>
    <w:rsid w:val="00C169B6"/>
    <w:rsid w:val="00C17172"/>
    <w:rsid w:val="00C1757B"/>
    <w:rsid w:val="00C17B83"/>
    <w:rsid w:val="00C17E59"/>
    <w:rsid w:val="00C20AA1"/>
    <w:rsid w:val="00C20DC3"/>
    <w:rsid w:val="00C2224C"/>
    <w:rsid w:val="00C23146"/>
    <w:rsid w:val="00C23215"/>
    <w:rsid w:val="00C232D0"/>
    <w:rsid w:val="00C238C9"/>
    <w:rsid w:val="00C23A26"/>
    <w:rsid w:val="00C23F84"/>
    <w:rsid w:val="00C24191"/>
    <w:rsid w:val="00C24B7F"/>
    <w:rsid w:val="00C24B9B"/>
    <w:rsid w:val="00C24F30"/>
    <w:rsid w:val="00C2513D"/>
    <w:rsid w:val="00C255D1"/>
    <w:rsid w:val="00C2584C"/>
    <w:rsid w:val="00C26121"/>
    <w:rsid w:val="00C26465"/>
    <w:rsid w:val="00C272B5"/>
    <w:rsid w:val="00C27E47"/>
    <w:rsid w:val="00C30ECB"/>
    <w:rsid w:val="00C31334"/>
    <w:rsid w:val="00C3183A"/>
    <w:rsid w:val="00C31BC1"/>
    <w:rsid w:val="00C31EA5"/>
    <w:rsid w:val="00C32126"/>
    <w:rsid w:val="00C32132"/>
    <w:rsid w:val="00C3303C"/>
    <w:rsid w:val="00C33520"/>
    <w:rsid w:val="00C33825"/>
    <w:rsid w:val="00C33DA9"/>
    <w:rsid w:val="00C34A4A"/>
    <w:rsid w:val="00C34C08"/>
    <w:rsid w:val="00C35B15"/>
    <w:rsid w:val="00C366F2"/>
    <w:rsid w:val="00C36843"/>
    <w:rsid w:val="00C3722D"/>
    <w:rsid w:val="00C37328"/>
    <w:rsid w:val="00C37468"/>
    <w:rsid w:val="00C40ABE"/>
    <w:rsid w:val="00C40CAE"/>
    <w:rsid w:val="00C40DF6"/>
    <w:rsid w:val="00C40F32"/>
    <w:rsid w:val="00C41105"/>
    <w:rsid w:val="00C414B2"/>
    <w:rsid w:val="00C42F90"/>
    <w:rsid w:val="00C43BAC"/>
    <w:rsid w:val="00C43C4E"/>
    <w:rsid w:val="00C43CF6"/>
    <w:rsid w:val="00C4457F"/>
    <w:rsid w:val="00C4473B"/>
    <w:rsid w:val="00C458CD"/>
    <w:rsid w:val="00C45AF0"/>
    <w:rsid w:val="00C46B1A"/>
    <w:rsid w:val="00C47E1C"/>
    <w:rsid w:val="00C5127E"/>
    <w:rsid w:val="00C519AD"/>
    <w:rsid w:val="00C51F40"/>
    <w:rsid w:val="00C52290"/>
    <w:rsid w:val="00C52A83"/>
    <w:rsid w:val="00C5319A"/>
    <w:rsid w:val="00C535B9"/>
    <w:rsid w:val="00C543D7"/>
    <w:rsid w:val="00C54600"/>
    <w:rsid w:val="00C547E3"/>
    <w:rsid w:val="00C54D47"/>
    <w:rsid w:val="00C54F8A"/>
    <w:rsid w:val="00C550E8"/>
    <w:rsid w:val="00C553C7"/>
    <w:rsid w:val="00C55BD4"/>
    <w:rsid w:val="00C55ED3"/>
    <w:rsid w:val="00C56020"/>
    <w:rsid w:val="00C57FCF"/>
    <w:rsid w:val="00C60222"/>
    <w:rsid w:val="00C607F6"/>
    <w:rsid w:val="00C60D1C"/>
    <w:rsid w:val="00C60E7F"/>
    <w:rsid w:val="00C60EA7"/>
    <w:rsid w:val="00C6136F"/>
    <w:rsid w:val="00C61654"/>
    <w:rsid w:val="00C61ED1"/>
    <w:rsid w:val="00C6234D"/>
    <w:rsid w:val="00C625EC"/>
    <w:rsid w:val="00C62B81"/>
    <w:rsid w:val="00C632AB"/>
    <w:rsid w:val="00C64910"/>
    <w:rsid w:val="00C653E3"/>
    <w:rsid w:val="00C65DB1"/>
    <w:rsid w:val="00C66FF0"/>
    <w:rsid w:val="00C67280"/>
    <w:rsid w:val="00C7083C"/>
    <w:rsid w:val="00C708D6"/>
    <w:rsid w:val="00C70E20"/>
    <w:rsid w:val="00C70ECF"/>
    <w:rsid w:val="00C7128C"/>
    <w:rsid w:val="00C71416"/>
    <w:rsid w:val="00C71579"/>
    <w:rsid w:val="00C71B62"/>
    <w:rsid w:val="00C72B8D"/>
    <w:rsid w:val="00C73BE3"/>
    <w:rsid w:val="00C73E8E"/>
    <w:rsid w:val="00C74DD1"/>
    <w:rsid w:val="00C75733"/>
    <w:rsid w:val="00C757AE"/>
    <w:rsid w:val="00C758C3"/>
    <w:rsid w:val="00C76566"/>
    <w:rsid w:val="00C775F7"/>
    <w:rsid w:val="00C77848"/>
    <w:rsid w:val="00C805CB"/>
    <w:rsid w:val="00C8108D"/>
    <w:rsid w:val="00C81C56"/>
    <w:rsid w:val="00C8208C"/>
    <w:rsid w:val="00C82304"/>
    <w:rsid w:val="00C82488"/>
    <w:rsid w:val="00C827E5"/>
    <w:rsid w:val="00C82BB2"/>
    <w:rsid w:val="00C84FC4"/>
    <w:rsid w:val="00C8591F"/>
    <w:rsid w:val="00C85D6E"/>
    <w:rsid w:val="00C8638F"/>
    <w:rsid w:val="00C86882"/>
    <w:rsid w:val="00C8706C"/>
    <w:rsid w:val="00C87284"/>
    <w:rsid w:val="00C87906"/>
    <w:rsid w:val="00C87A1C"/>
    <w:rsid w:val="00C87F1D"/>
    <w:rsid w:val="00C9087A"/>
    <w:rsid w:val="00C90898"/>
    <w:rsid w:val="00C90C8E"/>
    <w:rsid w:val="00C91F48"/>
    <w:rsid w:val="00C923BA"/>
    <w:rsid w:val="00C9289D"/>
    <w:rsid w:val="00C92E29"/>
    <w:rsid w:val="00C93000"/>
    <w:rsid w:val="00C93C43"/>
    <w:rsid w:val="00C94FFB"/>
    <w:rsid w:val="00C96399"/>
    <w:rsid w:val="00C963BC"/>
    <w:rsid w:val="00C96E1C"/>
    <w:rsid w:val="00CA08D1"/>
    <w:rsid w:val="00CA0B41"/>
    <w:rsid w:val="00CA1E06"/>
    <w:rsid w:val="00CA219C"/>
    <w:rsid w:val="00CA2803"/>
    <w:rsid w:val="00CA2A93"/>
    <w:rsid w:val="00CA2D25"/>
    <w:rsid w:val="00CA2D76"/>
    <w:rsid w:val="00CA3AAD"/>
    <w:rsid w:val="00CA3DDF"/>
    <w:rsid w:val="00CA4B8E"/>
    <w:rsid w:val="00CA4D0A"/>
    <w:rsid w:val="00CA5A35"/>
    <w:rsid w:val="00CA5D50"/>
    <w:rsid w:val="00CA6378"/>
    <w:rsid w:val="00CA6CD2"/>
    <w:rsid w:val="00CA71AC"/>
    <w:rsid w:val="00CA75B8"/>
    <w:rsid w:val="00CA7D71"/>
    <w:rsid w:val="00CB135C"/>
    <w:rsid w:val="00CB13AE"/>
    <w:rsid w:val="00CB294C"/>
    <w:rsid w:val="00CB2B64"/>
    <w:rsid w:val="00CB31B1"/>
    <w:rsid w:val="00CB4790"/>
    <w:rsid w:val="00CB56E0"/>
    <w:rsid w:val="00CB5773"/>
    <w:rsid w:val="00CB6599"/>
    <w:rsid w:val="00CB757F"/>
    <w:rsid w:val="00CB7D38"/>
    <w:rsid w:val="00CB7E08"/>
    <w:rsid w:val="00CC0621"/>
    <w:rsid w:val="00CC121F"/>
    <w:rsid w:val="00CC1859"/>
    <w:rsid w:val="00CC18C8"/>
    <w:rsid w:val="00CC1DF4"/>
    <w:rsid w:val="00CC1FE5"/>
    <w:rsid w:val="00CC206B"/>
    <w:rsid w:val="00CC2B53"/>
    <w:rsid w:val="00CC2DC3"/>
    <w:rsid w:val="00CC2FAB"/>
    <w:rsid w:val="00CC32A7"/>
    <w:rsid w:val="00CC3371"/>
    <w:rsid w:val="00CC3404"/>
    <w:rsid w:val="00CC41A4"/>
    <w:rsid w:val="00CC41BE"/>
    <w:rsid w:val="00CC4D0C"/>
    <w:rsid w:val="00CC4DBA"/>
    <w:rsid w:val="00CC5935"/>
    <w:rsid w:val="00CC6804"/>
    <w:rsid w:val="00CC6991"/>
    <w:rsid w:val="00CC6EA3"/>
    <w:rsid w:val="00CC7B0A"/>
    <w:rsid w:val="00CD03B8"/>
    <w:rsid w:val="00CD0E34"/>
    <w:rsid w:val="00CD13E4"/>
    <w:rsid w:val="00CD2374"/>
    <w:rsid w:val="00CD283A"/>
    <w:rsid w:val="00CD32DD"/>
    <w:rsid w:val="00CD3BEF"/>
    <w:rsid w:val="00CD3D7F"/>
    <w:rsid w:val="00CD3F1D"/>
    <w:rsid w:val="00CD482E"/>
    <w:rsid w:val="00CD4C25"/>
    <w:rsid w:val="00CD4CF3"/>
    <w:rsid w:val="00CD4DCA"/>
    <w:rsid w:val="00CD5D57"/>
    <w:rsid w:val="00CD6B44"/>
    <w:rsid w:val="00CD747A"/>
    <w:rsid w:val="00CD785A"/>
    <w:rsid w:val="00CE0611"/>
    <w:rsid w:val="00CE0857"/>
    <w:rsid w:val="00CE12C3"/>
    <w:rsid w:val="00CE13F8"/>
    <w:rsid w:val="00CE18C6"/>
    <w:rsid w:val="00CE3521"/>
    <w:rsid w:val="00CE3813"/>
    <w:rsid w:val="00CE4974"/>
    <w:rsid w:val="00CE4E4B"/>
    <w:rsid w:val="00CE5161"/>
    <w:rsid w:val="00CE535F"/>
    <w:rsid w:val="00CE664E"/>
    <w:rsid w:val="00CE6A6E"/>
    <w:rsid w:val="00CE6DB1"/>
    <w:rsid w:val="00CE7D37"/>
    <w:rsid w:val="00CF03FA"/>
    <w:rsid w:val="00CF14A4"/>
    <w:rsid w:val="00CF19D3"/>
    <w:rsid w:val="00CF203D"/>
    <w:rsid w:val="00CF22E3"/>
    <w:rsid w:val="00CF29D5"/>
    <w:rsid w:val="00CF2F37"/>
    <w:rsid w:val="00CF3887"/>
    <w:rsid w:val="00CF4F8B"/>
    <w:rsid w:val="00CF5856"/>
    <w:rsid w:val="00CF5BA6"/>
    <w:rsid w:val="00CF6881"/>
    <w:rsid w:val="00CF6E32"/>
    <w:rsid w:val="00CF701D"/>
    <w:rsid w:val="00CF77AA"/>
    <w:rsid w:val="00CF788C"/>
    <w:rsid w:val="00D00192"/>
    <w:rsid w:val="00D002B9"/>
    <w:rsid w:val="00D008C7"/>
    <w:rsid w:val="00D01331"/>
    <w:rsid w:val="00D0159F"/>
    <w:rsid w:val="00D03409"/>
    <w:rsid w:val="00D03686"/>
    <w:rsid w:val="00D036C9"/>
    <w:rsid w:val="00D03A94"/>
    <w:rsid w:val="00D045BC"/>
    <w:rsid w:val="00D04F4D"/>
    <w:rsid w:val="00D04FB9"/>
    <w:rsid w:val="00D05588"/>
    <w:rsid w:val="00D06F1B"/>
    <w:rsid w:val="00D070A5"/>
    <w:rsid w:val="00D077B7"/>
    <w:rsid w:val="00D103B8"/>
    <w:rsid w:val="00D1078E"/>
    <w:rsid w:val="00D1086D"/>
    <w:rsid w:val="00D113BD"/>
    <w:rsid w:val="00D126D2"/>
    <w:rsid w:val="00D13724"/>
    <w:rsid w:val="00D140C0"/>
    <w:rsid w:val="00D14124"/>
    <w:rsid w:val="00D14181"/>
    <w:rsid w:val="00D14232"/>
    <w:rsid w:val="00D14C85"/>
    <w:rsid w:val="00D15298"/>
    <w:rsid w:val="00D15334"/>
    <w:rsid w:val="00D1585C"/>
    <w:rsid w:val="00D15F8B"/>
    <w:rsid w:val="00D1619E"/>
    <w:rsid w:val="00D16771"/>
    <w:rsid w:val="00D16FD8"/>
    <w:rsid w:val="00D2030D"/>
    <w:rsid w:val="00D207F3"/>
    <w:rsid w:val="00D20E3A"/>
    <w:rsid w:val="00D2124A"/>
    <w:rsid w:val="00D216E5"/>
    <w:rsid w:val="00D22DB0"/>
    <w:rsid w:val="00D23DE5"/>
    <w:rsid w:val="00D25687"/>
    <w:rsid w:val="00D2680D"/>
    <w:rsid w:val="00D26C09"/>
    <w:rsid w:val="00D3061C"/>
    <w:rsid w:val="00D30655"/>
    <w:rsid w:val="00D313F7"/>
    <w:rsid w:val="00D3162D"/>
    <w:rsid w:val="00D31661"/>
    <w:rsid w:val="00D31B99"/>
    <w:rsid w:val="00D31D20"/>
    <w:rsid w:val="00D31D52"/>
    <w:rsid w:val="00D31F30"/>
    <w:rsid w:val="00D34595"/>
    <w:rsid w:val="00D355CA"/>
    <w:rsid w:val="00D35C20"/>
    <w:rsid w:val="00D3663F"/>
    <w:rsid w:val="00D36665"/>
    <w:rsid w:val="00D40805"/>
    <w:rsid w:val="00D40D4E"/>
    <w:rsid w:val="00D41BDC"/>
    <w:rsid w:val="00D43853"/>
    <w:rsid w:val="00D43A0C"/>
    <w:rsid w:val="00D43AF3"/>
    <w:rsid w:val="00D43E34"/>
    <w:rsid w:val="00D44452"/>
    <w:rsid w:val="00D44D96"/>
    <w:rsid w:val="00D45008"/>
    <w:rsid w:val="00D46EB5"/>
    <w:rsid w:val="00D477AA"/>
    <w:rsid w:val="00D50F06"/>
    <w:rsid w:val="00D519D4"/>
    <w:rsid w:val="00D52135"/>
    <w:rsid w:val="00D522CD"/>
    <w:rsid w:val="00D526B3"/>
    <w:rsid w:val="00D52C71"/>
    <w:rsid w:val="00D54FDC"/>
    <w:rsid w:val="00D5658F"/>
    <w:rsid w:val="00D57037"/>
    <w:rsid w:val="00D57241"/>
    <w:rsid w:val="00D60A1C"/>
    <w:rsid w:val="00D60CBD"/>
    <w:rsid w:val="00D60D69"/>
    <w:rsid w:val="00D61770"/>
    <w:rsid w:val="00D61C42"/>
    <w:rsid w:val="00D63857"/>
    <w:rsid w:val="00D63CAA"/>
    <w:rsid w:val="00D6481E"/>
    <w:rsid w:val="00D6516F"/>
    <w:rsid w:val="00D65322"/>
    <w:rsid w:val="00D6542F"/>
    <w:rsid w:val="00D65B51"/>
    <w:rsid w:val="00D65D63"/>
    <w:rsid w:val="00D66745"/>
    <w:rsid w:val="00D66AB5"/>
    <w:rsid w:val="00D6776D"/>
    <w:rsid w:val="00D7000F"/>
    <w:rsid w:val="00D708BE"/>
    <w:rsid w:val="00D70B60"/>
    <w:rsid w:val="00D70CED"/>
    <w:rsid w:val="00D712E4"/>
    <w:rsid w:val="00D71E37"/>
    <w:rsid w:val="00D727F0"/>
    <w:rsid w:val="00D72C0D"/>
    <w:rsid w:val="00D73A0C"/>
    <w:rsid w:val="00D73B4F"/>
    <w:rsid w:val="00D742F0"/>
    <w:rsid w:val="00D74961"/>
    <w:rsid w:val="00D752A3"/>
    <w:rsid w:val="00D753DF"/>
    <w:rsid w:val="00D75DFF"/>
    <w:rsid w:val="00D76777"/>
    <w:rsid w:val="00D7763F"/>
    <w:rsid w:val="00D77956"/>
    <w:rsid w:val="00D779DB"/>
    <w:rsid w:val="00D77CB4"/>
    <w:rsid w:val="00D800D8"/>
    <w:rsid w:val="00D810FB"/>
    <w:rsid w:val="00D813B1"/>
    <w:rsid w:val="00D820AF"/>
    <w:rsid w:val="00D83431"/>
    <w:rsid w:val="00D83484"/>
    <w:rsid w:val="00D83516"/>
    <w:rsid w:val="00D83738"/>
    <w:rsid w:val="00D8429F"/>
    <w:rsid w:val="00D844C0"/>
    <w:rsid w:val="00D8457A"/>
    <w:rsid w:val="00D84730"/>
    <w:rsid w:val="00D84785"/>
    <w:rsid w:val="00D84D60"/>
    <w:rsid w:val="00D84D77"/>
    <w:rsid w:val="00D85274"/>
    <w:rsid w:val="00D8551D"/>
    <w:rsid w:val="00D8559D"/>
    <w:rsid w:val="00D860F8"/>
    <w:rsid w:val="00D87098"/>
    <w:rsid w:val="00D90912"/>
    <w:rsid w:val="00D912AB"/>
    <w:rsid w:val="00D919D3"/>
    <w:rsid w:val="00D91E82"/>
    <w:rsid w:val="00D9251D"/>
    <w:rsid w:val="00D926E6"/>
    <w:rsid w:val="00D92F60"/>
    <w:rsid w:val="00D9468A"/>
    <w:rsid w:val="00D94BEE"/>
    <w:rsid w:val="00D95787"/>
    <w:rsid w:val="00D95D16"/>
    <w:rsid w:val="00D96C43"/>
    <w:rsid w:val="00D9719E"/>
    <w:rsid w:val="00D97432"/>
    <w:rsid w:val="00D97D54"/>
    <w:rsid w:val="00DA0207"/>
    <w:rsid w:val="00DA053F"/>
    <w:rsid w:val="00DA09B5"/>
    <w:rsid w:val="00DA09EE"/>
    <w:rsid w:val="00DA1394"/>
    <w:rsid w:val="00DA1431"/>
    <w:rsid w:val="00DA14EA"/>
    <w:rsid w:val="00DA181A"/>
    <w:rsid w:val="00DA1E9A"/>
    <w:rsid w:val="00DA33E6"/>
    <w:rsid w:val="00DA3A68"/>
    <w:rsid w:val="00DA4255"/>
    <w:rsid w:val="00DA4995"/>
    <w:rsid w:val="00DA4D51"/>
    <w:rsid w:val="00DA52C2"/>
    <w:rsid w:val="00DA620A"/>
    <w:rsid w:val="00DA647F"/>
    <w:rsid w:val="00DA6BD1"/>
    <w:rsid w:val="00DA6F09"/>
    <w:rsid w:val="00DA7741"/>
    <w:rsid w:val="00DA7A40"/>
    <w:rsid w:val="00DA7B82"/>
    <w:rsid w:val="00DB0AE6"/>
    <w:rsid w:val="00DB0FD1"/>
    <w:rsid w:val="00DB1873"/>
    <w:rsid w:val="00DB2744"/>
    <w:rsid w:val="00DB39F0"/>
    <w:rsid w:val="00DB3A93"/>
    <w:rsid w:val="00DB4530"/>
    <w:rsid w:val="00DB4C7D"/>
    <w:rsid w:val="00DB5087"/>
    <w:rsid w:val="00DB50B9"/>
    <w:rsid w:val="00DB5CF2"/>
    <w:rsid w:val="00DB6554"/>
    <w:rsid w:val="00DB72BA"/>
    <w:rsid w:val="00DC01F0"/>
    <w:rsid w:val="00DC0CEE"/>
    <w:rsid w:val="00DC0FF7"/>
    <w:rsid w:val="00DC2155"/>
    <w:rsid w:val="00DC331B"/>
    <w:rsid w:val="00DC3614"/>
    <w:rsid w:val="00DC376F"/>
    <w:rsid w:val="00DC43DA"/>
    <w:rsid w:val="00DC64D0"/>
    <w:rsid w:val="00DC6855"/>
    <w:rsid w:val="00DC6984"/>
    <w:rsid w:val="00DC701A"/>
    <w:rsid w:val="00DC71E2"/>
    <w:rsid w:val="00DD1331"/>
    <w:rsid w:val="00DD1822"/>
    <w:rsid w:val="00DD2BF5"/>
    <w:rsid w:val="00DD2F6A"/>
    <w:rsid w:val="00DD32DA"/>
    <w:rsid w:val="00DD3781"/>
    <w:rsid w:val="00DD3A39"/>
    <w:rsid w:val="00DD5203"/>
    <w:rsid w:val="00DD57CC"/>
    <w:rsid w:val="00DD57FF"/>
    <w:rsid w:val="00DD5B48"/>
    <w:rsid w:val="00DD6228"/>
    <w:rsid w:val="00DD668D"/>
    <w:rsid w:val="00DD6FA7"/>
    <w:rsid w:val="00DD7D30"/>
    <w:rsid w:val="00DD7D4D"/>
    <w:rsid w:val="00DE071C"/>
    <w:rsid w:val="00DE18ED"/>
    <w:rsid w:val="00DE22EF"/>
    <w:rsid w:val="00DE3079"/>
    <w:rsid w:val="00DE33C7"/>
    <w:rsid w:val="00DE34E9"/>
    <w:rsid w:val="00DE39CD"/>
    <w:rsid w:val="00DE3CFA"/>
    <w:rsid w:val="00DE3D43"/>
    <w:rsid w:val="00DE3F21"/>
    <w:rsid w:val="00DE4849"/>
    <w:rsid w:val="00DE4A67"/>
    <w:rsid w:val="00DE4F3F"/>
    <w:rsid w:val="00DE50FE"/>
    <w:rsid w:val="00DE5DD1"/>
    <w:rsid w:val="00DE6467"/>
    <w:rsid w:val="00DE69FF"/>
    <w:rsid w:val="00DE70B0"/>
    <w:rsid w:val="00DE7CD1"/>
    <w:rsid w:val="00DF034E"/>
    <w:rsid w:val="00DF05A1"/>
    <w:rsid w:val="00DF1085"/>
    <w:rsid w:val="00DF1A13"/>
    <w:rsid w:val="00DF1AFF"/>
    <w:rsid w:val="00DF1B6B"/>
    <w:rsid w:val="00DF2162"/>
    <w:rsid w:val="00DF2172"/>
    <w:rsid w:val="00DF292B"/>
    <w:rsid w:val="00DF3EB3"/>
    <w:rsid w:val="00DF4266"/>
    <w:rsid w:val="00DF4326"/>
    <w:rsid w:val="00DF4349"/>
    <w:rsid w:val="00DF479F"/>
    <w:rsid w:val="00DF4BCB"/>
    <w:rsid w:val="00DF5348"/>
    <w:rsid w:val="00DF5E2F"/>
    <w:rsid w:val="00DF6327"/>
    <w:rsid w:val="00DF7751"/>
    <w:rsid w:val="00E001FA"/>
    <w:rsid w:val="00E0065D"/>
    <w:rsid w:val="00E007AA"/>
    <w:rsid w:val="00E00890"/>
    <w:rsid w:val="00E00DC4"/>
    <w:rsid w:val="00E012A1"/>
    <w:rsid w:val="00E01B26"/>
    <w:rsid w:val="00E01EDB"/>
    <w:rsid w:val="00E02747"/>
    <w:rsid w:val="00E03319"/>
    <w:rsid w:val="00E037CD"/>
    <w:rsid w:val="00E03BD5"/>
    <w:rsid w:val="00E03CCB"/>
    <w:rsid w:val="00E0595B"/>
    <w:rsid w:val="00E05E41"/>
    <w:rsid w:val="00E0690C"/>
    <w:rsid w:val="00E076AC"/>
    <w:rsid w:val="00E10552"/>
    <w:rsid w:val="00E1101B"/>
    <w:rsid w:val="00E11F39"/>
    <w:rsid w:val="00E12101"/>
    <w:rsid w:val="00E125E6"/>
    <w:rsid w:val="00E12D76"/>
    <w:rsid w:val="00E13AEE"/>
    <w:rsid w:val="00E14743"/>
    <w:rsid w:val="00E151EE"/>
    <w:rsid w:val="00E15531"/>
    <w:rsid w:val="00E164E0"/>
    <w:rsid w:val="00E164E2"/>
    <w:rsid w:val="00E203BD"/>
    <w:rsid w:val="00E206B2"/>
    <w:rsid w:val="00E2093C"/>
    <w:rsid w:val="00E211AF"/>
    <w:rsid w:val="00E230E0"/>
    <w:rsid w:val="00E2558E"/>
    <w:rsid w:val="00E25FB3"/>
    <w:rsid w:val="00E2657C"/>
    <w:rsid w:val="00E268DE"/>
    <w:rsid w:val="00E26C5D"/>
    <w:rsid w:val="00E26FD1"/>
    <w:rsid w:val="00E278EC"/>
    <w:rsid w:val="00E27AA4"/>
    <w:rsid w:val="00E27CBA"/>
    <w:rsid w:val="00E27E34"/>
    <w:rsid w:val="00E303A3"/>
    <w:rsid w:val="00E3095B"/>
    <w:rsid w:val="00E30E82"/>
    <w:rsid w:val="00E31A2B"/>
    <w:rsid w:val="00E31E9F"/>
    <w:rsid w:val="00E31FFE"/>
    <w:rsid w:val="00E3246D"/>
    <w:rsid w:val="00E32783"/>
    <w:rsid w:val="00E32A66"/>
    <w:rsid w:val="00E32B3A"/>
    <w:rsid w:val="00E32DAA"/>
    <w:rsid w:val="00E32E7E"/>
    <w:rsid w:val="00E332C2"/>
    <w:rsid w:val="00E33954"/>
    <w:rsid w:val="00E33B6E"/>
    <w:rsid w:val="00E340DB"/>
    <w:rsid w:val="00E34538"/>
    <w:rsid w:val="00E34730"/>
    <w:rsid w:val="00E3551B"/>
    <w:rsid w:val="00E35BC8"/>
    <w:rsid w:val="00E35C0E"/>
    <w:rsid w:val="00E36503"/>
    <w:rsid w:val="00E36535"/>
    <w:rsid w:val="00E3682F"/>
    <w:rsid w:val="00E37288"/>
    <w:rsid w:val="00E40183"/>
    <w:rsid w:val="00E4049E"/>
    <w:rsid w:val="00E412A8"/>
    <w:rsid w:val="00E42595"/>
    <w:rsid w:val="00E4261F"/>
    <w:rsid w:val="00E42727"/>
    <w:rsid w:val="00E42E23"/>
    <w:rsid w:val="00E4350E"/>
    <w:rsid w:val="00E44712"/>
    <w:rsid w:val="00E44995"/>
    <w:rsid w:val="00E45BA1"/>
    <w:rsid w:val="00E4788A"/>
    <w:rsid w:val="00E47D20"/>
    <w:rsid w:val="00E50309"/>
    <w:rsid w:val="00E50949"/>
    <w:rsid w:val="00E50C60"/>
    <w:rsid w:val="00E5115C"/>
    <w:rsid w:val="00E511F9"/>
    <w:rsid w:val="00E514FC"/>
    <w:rsid w:val="00E521E1"/>
    <w:rsid w:val="00E5257E"/>
    <w:rsid w:val="00E525B2"/>
    <w:rsid w:val="00E53226"/>
    <w:rsid w:val="00E53EAD"/>
    <w:rsid w:val="00E53EE7"/>
    <w:rsid w:val="00E53FF6"/>
    <w:rsid w:val="00E54807"/>
    <w:rsid w:val="00E54888"/>
    <w:rsid w:val="00E549C3"/>
    <w:rsid w:val="00E54D34"/>
    <w:rsid w:val="00E553BC"/>
    <w:rsid w:val="00E55667"/>
    <w:rsid w:val="00E558A3"/>
    <w:rsid w:val="00E55F21"/>
    <w:rsid w:val="00E566BD"/>
    <w:rsid w:val="00E57A88"/>
    <w:rsid w:val="00E57B00"/>
    <w:rsid w:val="00E57B7B"/>
    <w:rsid w:val="00E600C8"/>
    <w:rsid w:val="00E6017B"/>
    <w:rsid w:val="00E6021A"/>
    <w:rsid w:val="00E6048A"/>
    <w:rsid w:val="00E6148C"/>
    <w:rsid w:val="00E62FDE"/>
    <w:rsid w:val="00E6322D"/>
    <w:rsid w:val="00E63B91"/>
    <w:rsid w:val="00E63DFB"/>
    <w:rsid w:val="00E64147"/>
    <w:rsid w:val="00E6440E"/>
    <w:rsid w:val="00E64BEA"/>
    <w:rsid w:val="00E65054"/>
    <w:rsid w:val="00E65553"/>
    <w:rsid w:val="00E6557F"/>
    <w:rsid w:val="00E70296"/>
    <w:rsid w:val="00E721A2"/>
    <w:rsid w:val="00E723F5"/>
    <w:rsid w:val="00E72711"/>
    <w:rsid w:val="00E73880"/>
    <w:rsid w:val="00E73B9D"/>
    <w:rsid w:val="00E73FA9"/>
    <w:rsid w:val="00E74252"/>
    <w:rsid w:val="00E742A9"/>
    <w:rsid w:val="00E74B8C"/>
    <w:rsid w:val="00E74FAF"/>
    <w:rsid w:val="00E7593F"/>
    <w:rsid w:val="00E760C1"/>
    <w:rsid w:val="00E761D0"/>
    <w:rsid w:val="00E763FA"/>
    <w:rsid w:val="00E76BE6"/>
    <w:rsid w:val="00E77C3E"/>
    <w:rsid w:val="00E77FD3"/>
    <w:rsid w:val="00E82002"/>
    <w:rsid w:val="00E822C5"/>
    <w:rsid w:val="00E82794"/>
    <w:rsid w:val="00E82B34"/>
    <w:rsid w:val="00E854DC"/>
    <w:rsid w:val="00E85EA7"/>
    <w:rsid w:val="00E86081"/>
    <w:rsid w:val="00E86BED"/>
    <w:rsid w:val="00E86C20"/>
    <w:rsid w:val="00E86D3B"/>
    <w:rsid w:val="00E8703D"/>
    <w:rsid w:val="00E87172"/>
    <w:rsid w:val="00E87320"/>
    <w:rsid w:val="00E8732A"/>
    <w:rsid w:val="00E87D98"/>
    <w:rsid w:val="00E90003"/>
    <w:rsid w:val="00E90BE5"/>
    <w:rsid w:val="00E918E2"/>
    <w:rsid w:val="00E91CAB"/>
    <w:rsid w:val="00E92072"/>
    <w:rsid w:val="00E92301"/>
    <w:rsid w:val="00E9266C"/>
    <w:rsid w:val="00E92749"/>
    <w:rsid w:val="00E937B7"/>
    <w:rsid w:val="00E9502E"/>
    <w:rsid w:val="00E95669"/>
    <w:rsid w:val="00E97657"/>
    <w:rsid w:val="00EA0480"/>
    <w:rsid w:val="00EA18E4"/>
    <w:rsid w:val="00EA1AFD"/>
    <w:rsid w:val="00EA1E07"/>
    <w:rsid w:val="00EA378C"/>
    <w:rsid w:val="00EA460F"/>
    <w:rsid w:val="00EA4788"/>
    <w:rsid w:val="00EA5DB4"/>
    <w:rsid w:val="00EA6094"/>
    <w:rsid w:val="00EA62D8"/>
    <w:rsid w:val="00EB11C0"/>
    <w:rsid w:val="00EB2258"/>
    <w:rsid w:val="00EB28A8"/>
    <w:rsid w:val="00EB2F15"/>
    <w:rsid w:val="00EB312D"/>
    <w:rsid w:val="00EB3A04"/>
    <w:rsid w:val="00EB4222"/>
    <w:rsid w:val="00EB4C4D"/>
    <w:rsid w:val="00EB5046"/>
    <w:rsid w:val="00EB5145"/>
    <w:rsid w:val="00EB6084"/>
    <w:rsid w:val="00EB6292"/>
    <w:rsid w:val="00EB6A43"/>
    <w:rsid w:val="00EB70FA"/>
    <w:rsid w:val="00EB7A43"/>
    <w:rsid w:val="00EB7DDA"/>
    <w:rsid w:val="00EC00DE"/>
    <w:rsid w:val="00EC0D4F"/>
    <w:rsid w:val="00EC0F26"/>
    <w:rsid w:val="00EC4221"/>
    <w:rsid w:val="00EC4309"/>
    <w:rsid w:val="00EC49ED"/>
    <w:rsid w:val="00EC52FD"/>
    <w:rsid w:val="00EC5E30"/>
    <w:rsid w:val="00EC6440"/>
    <w:rsid w:val="00EC6BE5"/>
    <w:rsid w:val="00EC7133"/>
    <w:rsid w:val="00EC7529"/>
    <w:rsid w:val="00EC7A1A"/>
    <w:rsid w:val="00EC7C70"/>
    <w:rsid w:val="00ED0838"/>
    <w:rsid w:val="00ED0B66"/>
    <w:rsid w:val="00ED0F65"/>
    <w:rsid w:val="00ED1388"/>
    <w:rsid w:val="00ED13BC"/>
    <w:rsid w:val="00ED2A9C"/>
    <w:rsid w:val="00ED2D43"/>
    <w:rsid w:val="00ED2E3A"/>
    <w:rsid w:val="00ED2F05"/>
    <w:rsid w:val="00ED34D0"/>
    <w:rsid w:val="00ED39EC"/>
    <w:rsid w:val="00ED3D4D"/>
    <w:rsid w:val="00ED3DE7"/>
    <w:rsid w:val="00ED3E41"/>
    <w:rsid w:val="00ED5275"/>
    <w:rsid w:val="00ED6B36"/>
    <w:rsid w:val="00ED7E06"/>
    <w:rsid w:val="00EE0A9D"/>
    <w:rsid w:val="00EE142C"/>
    <w:rsid w:val="00EE1776"/>
    <w:rsid w:val="00EE1C5D"/>
    <w:rsid w:val="00EE1E1B"/>
    <w:rsid w:val="00EE224D"/>
    <w:rsid w:val="00EE2B1A"/>
    <w:rsid w:val="00EE2C1E"/>
    <w:rsid w:val="00EE2E3E"/>
    <w:rsid w:val="00EE3213"/>
    <w:rsid w:val="00EE355C"/>
    <w:rsid w:val="00EE368B"/>
    <w:rsid w:val="00EE3923"/>
    <w:rsid w:val="00EE3955"/>
    <w:rsid w:val="00EE3C45"/>
    <w:rsid w:val="00EE4524"/>
    <w:rsid w:val="00EE4FB3"/>
    <w:rsid w:val="00EE62A5"/>
    <w:rsid w:val="00EE7E8B"/>
    <w:rsid w:val="00EF0ADE"/>
    <w:rsid w:val="00EF16C1"/>
    <w:rsid w:val="00EF2871"/>
    <w:rsid w:val="00EF2C67"/>
    <w:rsid w:val="00EF2FE3"/>
    <w:rsid w:val="00EF322A"/>
    <w:rsid w:val="00EF389E"/>
    <w:rsid w:val="00EF3CE9"/>
    <w:rsid w:val="00EF40C4"/>
    <w:rsid w:val="00EF4C6B"/>
    <w:rsid w:val="00EF7530"/>
    <w:rsid w:val="00EF76F9"/>
    <w:rsid w:val="00EF7A20"/>
    <w:rsid w:val="00EF7C92"/>
    <w:rsid w:val="00EF7DE2"/>
    <w:rsid w:val="00EF7DFF"/>
    <w:rsid w:val="00F009CE"/>
    <w:rsid w:val="00F00D8D"/>
    <w:rsid w:val="00F00F79"/>
    <w:rsid w:val="00F020C6"/>
    <w:rsid w:val="00F0273A"/>
    <w:rsid w:val="00F02B26"/>
    <w:rsid w:val="00F02C21"/>
    <w:rsid w:val="00F03515"/>
    <w:rsid w:val="00F039B8"/>
    <w:rsid w:val="00F0553A"/>
    <w:rsid w:val="00F05633"/>
    <w:rsid w:val="00F06E0E"/>
    <w:rsid w:val="00F072E5"/>
    <w:rsid w:val="00F074D5"/>
    <w:rsid w:val="00F075CA"/>
    <w:rsid w:val="00F1060A"/>
    <w:rsid w:val="00F10632"/>
    <w:rsid w:val="00F10DEF"/>
    <w:rsid w:val="00F1169A"/>
    <w:rsid w:val="00F11D07"/>
    <w:rsid w:val="00F1205E"/>
    <w:rsid w:val="00F128B7"/>
    <w:rsid w:val="00F141BD"/>
    <w:rsid w:val="00F156A1"/>
    <w:rsid w:val="00F162C7"/>
    <w:rsid w:val="00F16759"/>
    <w:rsid w:val="00F172B6"/>
    <w:rsid w:val="00F178F7"/>
    <w:rsid w:val="00F17F17"/>
    <w:rsid w:val="00F20EDE"/>
    <w:rsid w:val="00F20F58"/>
    <w:rsid w:val="00F20FCF"/>
    <w:rsid w:val="00F21AAC"/>
    <w:rsid w:val="00F21B1B"/>
    <w:rsid w:val="00F21B7D"/>
    <w:rsid w:val="00F2433E"/>
    <w:rsid w:val="00F24350"/>
    <w:rsid w:val="00F25A37"/>
    <w:rsid w:val="00F267A3"/>
    <w:rsid w:val="00F26E14"/>
    <w:rsid w:val="00F274D7"/>
    <w:rsid w:val="00F27F71"/>
    <w:rsid w:val="00F31200"/>
    <w:rsid w:val="00F31428"/>
    <w:rsid w:val="00F31478"/>
    <w:rsid w:val="00F31700"/>
    <w:rsid w:val="00F31742"/>
    <w:rsid w:val="00F31E6D"/>
    <w:rsid w:val="00F32432"/>
    <w:rsid w:val="00F324D2"/>
    <w:rsid w:val="00F3262B"/>
    <w:rsid w:val="00F34918"/>
    <w:rsid w:val="00F34B12"/>
    <w:rsid w:val="00F34C2B"/>
    <w:rsid w:val="00F350D3"/>
    <w:rsid w:val="00F359E0"/>
    <w:rsid w:val="00F36193"/>
    <w:rsid w:val="00F36F7B"/>
    <w:rsid w:val="00F37021"/>
    <w:rsid w:val="00F40A88"/>
    <w:rsid w:val="00F40D82"/>
    <w:rsid w:val="00F41213"/>
    <w:rsid w:val="00F4136D"/>
    <w:rsid w:val="00F419E6"/>
    <w:rsid w:val="00F41DA0"/>
    <w:rsid w:val="00F41DC9"/>
    <w:rsid w:val="00F428D9"/>
    <w:rsid w:val="00F4295E"/>
    <w:rsid w:val="00F42C5E"/>
    <w:rsid w:val="00F43433"/>
    <w:rsid w:val="00F43F26"/>
    <w:rsid w:val="00F456EC"/>
    <w:rsid w:val="00F45D2A"/>
    <w:rsid w:val="00F460B0"/>
    <w:rsid w:val="00F463E2"/>
    <w:rsid w:val="00F465F2"/>
    <w:rsid w:val="00F504DF"/>
    <w:rsid w:val="00F50CC6"/>
    <w:rsid w:val="00F51B1B"/>
    <w:rsid w:val="00F51D0A"/>
    <w:rsid w:val="00F52765"/>
    <w:rsid w:val="00F53638"/>
    <w:rsid w:val="00F55840"/>
    <w:rsid w:val="00F56124"/>
    <w:rsid w:val="00F56F1B"/>
    <w:rsid w:val="00F573C4"/>
    <w:rsid w:val="00F579DB"/>
    <w:rsid w:val="00F60C9A"/>
    <w:rsid w:val="00F61384"/>
    <w:rsid w:val="00F61D19"/>
    <w:rsid w:val="00F61F5A"/>
    <w:rsid w:val="00F62D08"/>
    <w:rsid w:val="00F62D83"/>
    <w:rsid w:val="00F6312A"/>
    <w:rsid w:val="00F6317D"/>
    <w:rsid w:val="00F63A30"/>
    <w:rsid w:val="00F63E61"/>
    <w:rsid w:val="00F64C2C"/>
    <w:rsid w:val="00F654B4"/>
    <w:rsid w:val="00F663C6"/>
    <w:rsid w:val="00F67B3B"/>
    <w:rsid w:val="00F701B2"/>
    <w:rsid w:val="00F705CE"/>
    <w:rsid w:val="00F70B87"/>
    <w:rsid w:val="00F70E43"/>
    <w:rsid w:val="00F71194"/>
    <w:rsid w:val="00F71240"/>
    <w:rsid w:val="00F72600"/>
    <w:rsid w:val="00F729FA"/>
    <w:rsid w:val="00F72EC0"/>
    <w:rsid w:val="00F74051"/>
    <w:rsid w:val="00F7426D"/>
    <w:rsid w:val="00F74350"/>
    <w:rsid w:val="00F7437D"/>
    <w:rsid w:val="00F74385"/>
    <w:rsid w:val="00F743C6"/>
    <w:rsid w:val="00F7519A"/>
    <w:rsid w:val="00F765FD"/>
    <w:rsid w:val="00F80036"/>
    <w:rsid w:val="00F800C1"/>
    <w:rsid w:val="00F8033E"/>
    <w:rsid w:val="00F80568"/>
    <w:rsid w:val="00F80F2A"/>
    <w:rsid w:val="00F81321"/>
    <w:rsid w:val="00F8166A"/>
    <w:rsid w:val="00F81947"/>
    <w:rsid w:val="00F81A72"/>
    <w:rsid w:val="00F834AF"/>
    <w:rsid w:val="00F83B50"/>
    <w:rsid w:val="00F856DD"/>
    <w:rsid w:val="00F85CE0"/>
    <w:rsid w:val="00F85D20"/>
    <w:rsid w:val="00F85F09"/>
    <w:rsid w:val="00F87C1E"/>
    <w:rsid w:val="00F87DD7"/>
    <w:rsid w:val="00F901A3"/>
    <w:rsid w:val="00F90D22"/>
    <w:rsid w:val="00F9135A"/>
    <w:rsid w:val="00F919C2"/>
    <w:rsid w:val="00F91F86"/>
    <w:rsid w:val="00F925A2"/>
    <w:rsid w:val="00F92A33"/>
    <w:rsid w:val="00F92CC3"/>
    <w:rsid w:val="00F930B0"/>
    <w:rsid w:val="00F93817"/>
    <w:rsid w:val="00F93FFF"/>
    <w:rsid w:val="00F9421F"/>
    <w:rsid w:val="00F94E3B"/>
    <w:rsid w:val="00F94FE2"/>
    <w:rsid w:val="00F96FF0"/>
    <w:rsid w:val="00F9707F"/>
    <w:rsid w:val="00F97C45"/>
    <w:rsid w:val="00FA119E"/>
    <w:rsid w:val="00FA13AB"/>
    <w:rsid w:val="00FA1CF1"/>
    <w:rsid w:val="00FA286A"/>
    <w:rsid w:val="00FA2D3E"/>
    <w:rsid w:val="00FA2EAB"/>
    <w:rsid w:val="00FA2FF6"/>
    <w:rsid w:val="00FA3076"/>
    <w:rsid w:val="00FA444A"/>
    <w:rsid w:val="00FA4743"/>
    <w:rsid w:val="00FA47BA"/>
    <w:rsid w:val="00FA485C"/>
    <w:rsid w:val="00FA4B05"/>
    <w:rsid w:val="00FA51DB"/>
    <w:rsid w:val="00FA52F6"/>
    <w:rsid w:val="00FA5334"/>
    <w:rsid w:val="00FA5947"/>
    <w:rsid w:val="00FA5BE7"/>
    <w:rsid w:val="00FA6906"/>
    <w:rsid w:val="00FA7EE6"/>
    <w:rsid w:val="00FB0F7E"/>
    <w:rsid w:val="00FB1697"/>
    <w:rsid w:val="00FB1F24"/>
    <w:rsid w:val="00FB20C6"/>
    <w:rsid w:val="00FB2248"/>
    <w:rsid w:val="00FB24D2"/>
    <w:rsid w:val="00FB2578"/>
    <w:rsid w:val="00FB27B0"/>
    <w:rsid w:val="00FB28D6"/>
    <w:rsid w:val="00FB29E8"/>
    <w:rsid w:val="00FB2CF4"/>
    <w:rsid w:val="00FB3088"/>
    <w:rsid w:val="00FB3CF8"/>
    <w:rsid w:val="00FB3E69"/>
    <w:rsid w:val="00FB3FBE"/>
    <w:rsid w:val="00FB4393"/>
    <w:rsid w:val="00FB4B0D"/>
    <w:rsid w:val="00FB4B80"/>
    <w:rsid w:val="00FB4D88"/>
    <w:rsid w:val="00FB55F2"/>
    <w:rsid w:val="00FB5994"/>
    <w:rsid w:val="00FB5D86"/>
    <w:rsid w:val="00FB629C"/>
    <w:rsid w:val="00FB6334"/>
    <w:rsid w:val="00FB6501"/>
    <w:rsid w:val="00FB6576"/>
    <w:rsid w:val="00FB6710"/>
    <w:rsid w:val="00FB6C99"/>
    <w:rsid w:val="00FB6F3C"/>
    <w:rsid w:val="00FB77AD"/>
    <w:rsid w:val="00FB7AFF"/>
    <w:rsid w:val="00FC01E8"/>
    <w:rsid w:val="00FC0AE6"/>
    <w:rsid w:val="00FC1E51"/>
    <w:rsid w:val="00FC244E"/>
    <w:rsid w:val="00FC3563"/>
    <w:rsid w:val="00FC5AE5"/>
    <w:rsid w:val="00FC5E21"/>
    <w:rsid w:val="00FC67BD"/>
    <w:rsid w:val="00FC6B79"/>
    <w:rsid w:val="00FC74E9"/>
    <w:rsid w:val="00FC755B"/>
    <w:rsid w:val="00FC7630"/>
    <w:rsid w:val="00FD0247"/>
    <w:rsid w:val="00FD0C80"/>
    <w:rsid w:val="00FD15A2"/>
    <w:rsid w:val="00FD1F4E"/>
    <w:rsid w:val="00FD1FA2"/>
    <w:rsid w:val="00FD2300"/>
    <w:rsid w:val="00FD33E5"/>
    <w:rsid w:val="00FD3AB5"/>
    <w:rsid w:val="00FD42DC"/>
    <w:rsid w:val="00FD4340"/>
    <w:rsid w:val="00FD439C"/>
    <w:rsid w:val="00FD4B69"/>
    <w:rsid w:val="00FD56E2"/>
    <w:rsid w:val="00FD584B"/>
    <w:rsid w:val="00FD5A5E"/>
    <w:rsid w:val="00FD6632"/>
    <w:rsid w:val="00FD68E4"/>
    <w:rsid w:val="00FD7032"/>
    <w:rsid w:val="00FD74FA"/>
    <w:rsid w:val="00FD7DF5"/>
    <w:rsid w:val="00FD7E95"/>
    <w:rsid w:val="00FE03E5"/>
    <w:rsid w:val="00FE1088"/>
    <w:rsid w:val="00FE16A6"/>
    <w:rsid w:val="00FE1B1F"/>
    <w:rsid w:val="00FE28CC"/>
    <w:rsid w:val="00FE2C14"/>
    <w:rsid w:val="00FE3424"/>
    <w:rsid w:val="00FE3B21"/>
    <w:rsid w:val="00FE3DF2"/>
    <w:rsid w:val="00FE3FDD"/>
    <w:rsid w:val="00FE4337"/>
    <w:rsid w:val="00FE4447"/>
    <w:rsid w:val="00FE50A6"/>
    <w:rsid w:val="00FE525A"/>
    <w:rsid w:val="00FE5D56"/>
    <w:rsid w:val="00FE6084"/>
    <w:rsid w:val="00FE61F3"/>
    <w:rsid w:val="00FE6289"/>
    <w:rsid w:val="00FE66BB"/>
    <w:rsid w:val="00FE6D2F"/>
    <w:rsid w:val="00FE6EFB"/>
    <w:rsid w:val="00FE7149"/>
    <w:rsid w:val="00FE7222"/>
    <w:rsid w:val="00FE73BB"/>
    <w:rsid w:val="00FF0C46"/>
    <w:rsid w:val="00FF1604"/>
    <w:rsid w:val="00FF24AD"/>
    <w:rsid w:val="00FF4266"/>
    <w:rsid w:val="00FF4293"/>
    <w:rsid w:val="00FF5CC2"/>
    <w:rsid w:val="00FF5FD7"/>
    <w:rsid w:val="00FF65A2"/>
    <w:rsid w:val="00FF67BF"/>
    <w:rsid w:val="00FF6CEC"/>
    <w:rsid w:val="00FF7639"/>
    <w:rsid w:val="00FF7658"/>
    <w:rsid w:val="00FF7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5451EF"/>
  <w15:chartTrackingRefBased/>
  <w15:docId w15:val="{90EDED02-884A-4832-9927-D075ED86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2451"/>
    <w:pPr>
      <w:keepLines/>
      <w:spacing w:before="120" w:after="120" w:line="240" w:lineRule="auto"/>
      <w:jc w:val="both"/>
    </w:pPr>
    <w:rPr>
      <w:rFonts w:ascii="Calibri" w:hAnsi="Calibri"/>
    </w:rPr>
  </w:style>
  <w:style w:type="paragraph" w:styleId="Ttulo1">
    <w:name w:val="heading 1"/>
    <w:basedOn w:val="Normal"/>
    <w:next w:val="Normal"/>
    <w:link w:val="Ttulo1Car"/>
    <w:qFormat/>
    <w:rsid w:val="00346646"/>
    <w:pPr>
      <w:keepNext/>
      <w:numPr>
        <w:numId w:val="3"/>
      </w:numPr>
      <w:ind w:left="567" w:hanging="567"/>
      <w:outlineLvl w:val="0"/>
    </w:pPr>
    <w:rPr>
      <w:rFonts w:eastAsiaTheme="majorEastAsia" w:cstheme="majorBidi"/>
      <w:b/>
      <w:bCs/>
      <w:caps/>
      <w:sz w:val="24"/>
      <w:szCs w:val="28"/>
    </w:rPr>
  </w:style>
  <w:style w:type="paragraph" w:styleId="Ttulo2">
    <w:name w:val="heading 2"/>
    <w:basedOn w:val="Ttulo1"/>
    <w:next w:val="Normal"/>
    <w:link w:val="Ttulo2Car"/>
    <w:unhideWhenUsed/>
    <w:qFormat/>
    <w:rsid w:val="007617F7"/>
    <w:pPr>
      <w:numPr>
        <w:ilvl w:val="1"/>
      </w:numPr>
      <w:outlineLvl w:val="1"/>
    </w:pPr>
    <w:rPr>
      <w:bCs w:val="0"/>
      <w:caps w:val="0"/>
      <w:szCs w:val="26"/>
    </w:rPr>
  </w:style>
  <w:style w:type="paragraph" w:styleId="Ttulo3">
    <w:name w:val="heading 3"/>
    <w:basedOn w:val="Normal"/>
    <w:next w:val="Normal"/>
    <w:link w:val="Ttulo3Car"/>
    <w:qFormat/>
    <w:rsid w:val="007617F7"/>
    <w:pPr>
      <w:keepNext/>
      <w:numPr>
        <w:ilvl w:val="2"/>
        <w:numId w:val="3"/>
      </w:numPr>
      <w:autoSpaceDE w:val="0"/>
      <w:autoSpaceDN w:val="0"/>
      <w:adjustRightInd w:val="0"/>
      <w:ind w:left="567" w:hanging="567"/>
      <w:outlineLvl w:val="2"/>
    </w:pPr>
    <w:rPr>
      <w:rFonts w:eastAsia="Times New Roman" w:cs="Arial"/>
      <w:b/>
      <w:color w:val="000000"/>
      <w:sz w:val="24"/>
      <w:szCs w:val="24"/>
      <w:lang w:val="es-ES" w:eastAsia="es-ES"/>
    </w:rPr>
  </w:style>
  <w:style w:type="paragraph" w:styleId="Ttulo4">
    <w:name w:val="heading 4"/>
    <w:basedOn w:val="Normal"/>
    <w:next w:val="Normal"/>
    <w:link w:val="Ttulo4Car"/>
    <w:qFormat/>
    <w:rsid w:val="002339F4"/>
    <w:pPr>
      <w:numPr>
        <w:ilvl w:val="3"/>
        <w:numId w:val="3"/>
      </w:numPr>
      <w:autoSpaceDE w:val="0"/>
      <w:autoSpaceDN w:val="0"/>
      <w:adjustRightInd w:val="0"/>
      <w:outlineLvl w:val="3"/>
    </w:pPr>
    <w:rPr>
      <w:rFonts w:ascii="Arial" w:eastAsia="Times New Roman" w:hAnsi="Arial" w:cs="Arial"/>
      <w:bCs/>
      <w:sz w:val="24"/>
      <w:szCs w:val="24"/>
      <w:lang w:val="es-ES" w:eastAsia="es-ES"/>
    </w:rPr>
  </w:style>
  <w:style w:type="paragraph" w:styleId="Ttulo5">
    <w:name w:val="heading 5"/>
    <w:basedOn w:val="Normal"/>
    <w:next w:val="Normal"/>
    <w:link w:val="Ttulo5Car"/>
    <w:rsid w:val="002339F4"/>
    <w:pPr>
      <w:numPr>
        <w:ilvl w:val="4"/>
        <w:numId w:val="3"/>
      </w:numPr>
      <w:spacing w:before="240" w:after="60"/>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rsid w:val="002339F4"/>
    <w:pPr>
      <w:numPr>
        <w:ilvl w:val="5"/>
        <w:numId w:val="3"/>
      </w:numPr>
      <w:spacing w:before="240" w:after="60"/>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rsid w:val="002339F4"/>
    <w:pPr>
      <w:numPr>
        <w:ilvl w:val="6"/>
        <w:numId w:val="3"/>
      </w:num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rsid w:val="002339F4"/>
    <w:pPr>
      <w:numPr>
        <w:ilvl w:val="7"/>
        <w:numId w:val="3"/>
      </w:numPr>
      <w:spacing w:before="240" w:after="6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rsid w:val="002339F4"/>
    <w:pPr>
      <w:numPr>
        <w:ilvl w:val="8"/>
        <w:numId w:val="3"/>
      </w:num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1">
    <w:name w:val="CM1"/>
    <w:basedOn w:val="Normal"/>
    <w:next w:val="Normal"/>
    <w:uiPriority w:val="99"/>
    <w:rsid w:val="00EF7C92"/>
    <w:pPr>
      <w:widowControl w:val="0"/>
      <w:autoSpaceDE w:val="0"/>
      <w:autoSpaceDN w:val="0"/>
      <w:adjustRightInd w:val="0"/>
      <w:spacing w:after="0"/>
    </w:pPr>
    <w:rPr>
      <w:rFonts w:ascii="Arial" w:hAnsi="Arial" w:cs="Arial"/>
      <w:sz w:val="24"/>
      <w:szCs w:val="24"/>
    </w:rPr>
  </w:style>
  <w:style w:type="paragraph" w:styleId="Prrafodelista">
    <w:name w:val="List Paragraph"/>
    <w:aliases w:val="Párrafo de tabla"/>
    <w:basedOn w:val="Normal"/>
    <w:link w:val="PrrafodelistaCar"/>
    <w:uiPriority w:val="34"/>
    <w:qFormat/>
    <w:rsid w:val="00DC3614"/>
    <w:pPr>
      <w:spacing w:before="0" w:after="0"/>
      <w:contextualSpacing/>
    </w:pPr>
    <w:rPr>
      <w:sz w:val="20"/>
    </w:rPr>
  </w:style>
  <w:style w:type="paragraph" w:customStyle="1" w:styleId="Default">
    <w:name w:val="Default"/>
    <w:rsid w:val="009231B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D2541"/>
    <w:pPr>
      <w:tabs>
        <w:tab w:val="center" w:pos="4419"/>
        <w:tab w:val="right" w:pos="8838"/>
      </w:tabs>
      <w:spacing w:after="0"/>
    </w:pPr>
  </w:style>
  <w:style w:type="character" w:customStyle="1" w:styleId="EncabezadoCar">
    <w:name w:val="Encabezado Car"/>
    <w:basedOn w:val="Fuentedeprrafopredeter"/>
    <w:link w:val="Encabezado"/>
    <w:uiPriority w:val="99"/>
    <w:rsid w:val="000D2541"/>
    <w:rPr>
      <w:rFonts w:eastAsiaTheme="minorEastAsia"/>
      <w:lang w:eastAsia="es-MX"/>
    </w:rPr>
  </w:style>
  <w:style w:type="paragraph" w:styleId="Piedepgina">
    <w:name w:val="footer"/>
    <w:basedOn w:val="Normal"/>
    <w:link w:val="PiedepginaCar"/>
    <w:uiPriority w:val="99"/>
    <w:unhideWhenUsed/>
    <w:rsid w:val="000D2541"/>
    <w:pPr>
      <w:tabs>
        <w:tab w:val="center" w:pos="4419"/>
        <w:tab w:val="right" w:pos="8838"/>
      </w:tabs>
      <w:spacing w:after="0"/>
    </w:pPr>
  </w:style>
  <w:style w:type="character" w:customStyle="1" w:styleId="PiedepginaCar">
    <w:name w:val="Pie de página Car"/>
    <w:basedOn w:val="Fuentedeprrafopredeter"/>
    <w:link w:val="Piedepgina"/>
    <w:uiPriority w:val="99"/>
    <w:rsid w:val="000D2541"/>
    <w:rPr>
      <w:rFonts w:eastAsiaTheme="minorEastAsia"/>
      <w:lang w:eastAsia="es-MX"/>
    </w:rPr>
  </w:style>
  <w:style w:type="character" w:styleId="Textodelmarcadordeposicin">
    <w:name w:val="Placeholder Text"/>
    <w:basedOn w:val="Fuentedeprrafopredeter"/>
    <w:uiPriority w:val="99"/>
    <w:semiHidden/>
    <w:rsid w:val="000D2541"/>
    <w:rPr>
      <w:color w:val="808080"/>
    </w:rPr>
  </w:style>
  <w:style w:type="paragraph" w:styleId="Textodeglobo">
    <w:name w:val="Balloon Text"/>
    <w:basedOn w:val="Normal"/>
    <w:link w:val="TextodegloboCar"/>
    <w:uiPriority w:val="99"/>
    <w:semiHidden/>
    <w:unhideWhenUsed/>
    <w:rsid w:val="000D254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541"/>
    <w:rPr>
      <w:rFonts w:ascii="Tahoma" w:eastAsiaTheme="minorEastAsia" w:hAnsi="Tahoma" w:cs="Tahoma"/>
      <w:sz w:val="16"/>
      <w:szCs w:val="16"/>
      <w:lang w:eastAsia="es-MX"/>
    </w:rPr>
  </w:style>
  <w:style w:type="table" w:styleId="Tablaconcuadrcula">
    <w:name w:val="Table Grid"/>
    <w:basedOn w:val="Tablanormal"/>
    <w:uiPriority w:val="59"/>
    <w:rsid w:val="00AE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7617F7"/>
    <w:rPr>
      <w:rFonts w:ascii="Calibri" w:eastAsiaTheme="majorEastAsia" w:hAnsi="Calibri" w:cstheme="majorBidi"/>
      <w:b/>
      <w:sz w:val="24"/>
      <w:szCs w:val="26"/>
      <w:lang w:eastAsia="en-US"/>
    </w:rPr>
  </w:style>
  <w:style w:type="paragraph" w:customStyle="1" w:styleId="CONSIDERANDO">
    <w:name w:val="CONSIDERANDO"/>
    <w:basedOn w:val="Default"/>
    <w:next w:val="Default"/>
    <w:uiPriority w:val="99"/>
    <w:rsid w:val="006C5CB9"/>
    <w:rPr>
      <w:color w:val="auto"/>
      <w:lang w:val="es-ES"/>
    </w:rPr>
  </w:style>
  <w:style w:type="paragraph" w:styleId="Textocomentario">
    <w:name w:val="annotation text"/>
    <w:basedOn w:val="Normal"/>
    <w:link w:val="TextocomentarioCar"/>
    <w:uiPriority w:val="99"/>
    <w:unhideWhenUsed/>
    <w:rsid w:val="0058705E"/>
    <w:rPr>
      <w:sz w:val="20"/>
      <w:szCs w:val="20"/>
    </w:rPr>
  </w:style>
  <w:style w:type="character" w:customStyle="1" w:styleId="TextocomentarioCar">
    <w:name w:val="Texto comentario Car"/>
    <w:basedOn w:val="Fuentedeprrafopredeter"/>
    <w:link w:val="Textocomentario"/>
    <w:uiPriority w:val="99"/>
    <w:rsid w:val="0058705E"/>
    <w:rPr>
      <w:rFonts w:eastAsiaTheme="minorEastAsia"/>
      <w:sz w:val="20"/>
      <w:szCs w:val="20"/>
      <w:lang w:eastAsia="es-MX"/>
    </w:rPr>
  </w:style>
  <w:style w:type="character" w:styleId="Refdecomentario">
    <w:name w:val="annotation reference"/>
    <w:basedOn w:val="Fuentedeprrafopredeter"/>
    <w:uiPriority w:val="99"/>
    <w:semiHidden/>
    <w:unhideWhenUsed/>
    <w:rsid w:val="008D18E7"/>
    <w:rPr>
      <w:sz w:val="16"/>
      <w:szCs w:val="16"/>
    </w:rPr>
  </w:style>
  <w:style w:type="paragraph" w:styleId="Asuntodelcomentario">
    <w:name w:val="annotation subject"/>
    <w:basedOn w:val="Textocomentario"/>
    <w:next w:val="Textocomentario"/>
    <w:link w:val="AsuntodelcomentarioCar"/>
    <w:uiPriority w:val="99"/>
    <w:semiHidden/>
    <w:unhideWhenUsed/>
    <w:rsid w:val="00180332"/>
    <w:rPr>
      <w:b/>
      <w:bCs/>
    </w:rPr>
  </w:style>
  <w:style w:type="character" w:customStyle="1" w:styleId="AsuntodelcomentarioCar">
    <w:name w:val="Asunto del comentario Car"/>
    <w:basedOn w:val="TextocomentarioCar"/>
    <w:link w:val="Asuntodelcomentario"/>
    <w:uiPriority w:val="99"/>
    <w:semiHidden/>
    <w:rsid w:val="00180332"/>
    <w:rPr>
      <w:rFonts w:eastAsiaTheme="minorEastAsia"/>
      <w:b/>
      <w:bCs/>
      <w:sz w:val="20"/>
      <w:szCs w:val="20"/>
      <w:lang w:eastAsia="es-MX"/>
    </w:rPr>
  </w:style>
  <w:style w:type="paragraph" w:styleId="Revisin">
    <w:name w:val="Revision"/>
    <w:hidden/>
    <w:uiPriority w:val="99"/>
    <w:semiHidden/>
    <w:rsid w:val="00E8732A"/>
    <w:pPr>
      <w:spacing w:after="0" w:line="240" w:lineRule="auto"/>
    </w:pPr>
  </w:style>
  <w:style w:type="character" w:customStyle="1" w:styleId="A1">
    <w:name w:val="A1"/>
    <w:uiPriority w:val="99"/>
    <w:rsid w:val="002639B3"/>
    <w:rPr>
      <w:i/>
      <w:iCs/>
      <w:color w:val="000000"/>
      <w:sz w:val="10"/>
      <w:szCs w:val="10"/>
    </w:rPr>
  </w:style>
  <w:style w:type="paragraph" w:customStyle="1" w:styleId="Pa2">
    <w:name w:val="Pa2"/>
    <w:basedOn w:val="Default"/>
    <w:next w:val="Default"/>
    <w:uiPriority w:val="99"/>
    <w:rsid w:val="001D3E61"/>
    <w:pPr>
      <w:spacing w:line="180" w:lineRule="atLeast"/>
    </w:pPr>
    <w:rPr>
      <w:color w:val="auto"/>
    </w:rPr>
  </w:style>
  <w:style w:type="paragraph" w:customStyle="1" w:styleId="Pa5">
    <w:name w:val="Pa5"/>
    <w:basedOn w:val="Default"/>
    <w:next w:val="Default"/>
    <w:uiPriority w:val="99"/>
    <w:rsid w:val="001D3E61"/>
    <w:pPr>
      <w:spacing w:line="180" w:lineRule="atLeast"/>
    </w:pPr>
    <w:rPr>
      <w:color w:val="auto"/>
    </w:rPr>
  </w:style>
  <w:style w:type="character" w:customStyle="1" w:styleId="Ttulo1Car">
    <w:name w:val="Título 1 Car"/>
    <w:basedOn w:val="Fuentedeprrafopredeter"/>
    <w:link w:val="Ttulo1"/>
    <w:rsid w:val="00346646"/>
    <w:rPr>
      <w:rFonts w:ascii="Calibri" w:eastAsiaTheme="majorEastAsia" w:hAnsi="Calibri" w:cstheme="majorBidi"/>
      <w:b/>
      <w:bCs/>
      <w:caps/>
      <w:sz w:val="24"/>
      <w:szCs w:val="28"/>
    </w:rPr>
  </w:style>
  <w:style w:type="character" w:customStyle="1" w:styleId="Ttulo3Car">
    <w:name w:val="Título 3 Car"/>
    <w:basedOn w:val="Fuentedeprrafopredeter"/>
    <w:link w:val="Ttulo3"/>
    <w:rsid w:val="007617F7"/>
    <w:rPr>
      <w:rFonts w:ascii="Calibri" w:eastAsia="Times New Roman" w:hAnsi="Calibri" w:cs="Arial"/>
      <w:b/>
      <w:color w:val="000000"/>
      <w:sz w:val="24"/>
      <w:szCs w:val="24"/>
      <w:lang w:val="es-ES" w:eastAsia="es-ES"/>
    </w:rPr>
  </w:style>
  <w:style w:type="character" w:customStyle="1" w:styleId="Ttulo4Car">
    <w:name w:val="Título 4 Car"/>
    <w:basedOn w:val="Fuentedeprrafopredeter"/>
    <w:link w:val="Ttulo4"/>
    <w:rsid w:val="002339F4"/>
    <w:rPr>
      <w:rFonts w:ascii="Arial" w:eastAsia="Times New Roman" w:hAnsi="Arial" w:cs="Arial"/>
      <w:bCs/>
      <w:sz w:val="24"/>
      <w:szCs w:val="24"/>
      <w:lang w:val="es-ES" w:eastAsia="es-ES"/>
    </w:rPr>
  </w:style>
  <w:style w:type="character" w:customStyle="1" w:styleId="Ttulo5Car">
    <w:name w:val="Título 5 Car"/>
    <w:basedOn w:val="Fuentedeprrafopredeter"/>
    <w:link w:val="Ttulo5"/>
    <w:rsid w:val="002339F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339F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339F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339F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339F4"/>
    <w:rPr>
      <w:rFonts w:ascii="Arial" w:eastAsia="Times New Roman" w:hAnsi="Arial" w:cs="Arial"/>
      <w:lang w:val="es-ES" w:eastAsia="es-ES"/>
    </w:rPr>
  </w:style>
  <w:style w:type="character" w:styleId="Ttulodellibro">
    <w:name w:val="Book Title"/>
    <w:basedOn w:val="Fuentedeprrafopredeter"/>
    <w:uiPriority w:val="33"/>
    <w:rsid w:val="00E53226"/>
    <w:rPr>
      <w:b/>
      <w:bCs/>
      <w:smallCaps/>
      <w:spacing w:val="5"/>
    </w:rPr>
  </w:style>
  <w:style w:type="paragraph" w:styleId="Ttulo">
    <w:name w:val="Title"/>
    <w:basedOn w:val="Normal"/>
    <w:next w:val="Normal"/>
    <w:link w:val="TtuloCar"/>
    <w:qFormat/>
    <w:rsid w:val="00346646"/>
    <w:pPr>
      <w:keepNext/>
      <w:jc w:val="center"/>
    </w:pPr>
    <w:rPr>
      <w:rFonts w:eastAsia="Times New Roman" w:cs="Times New Roman"/>
      <w:b/>
      <w:caps/>
      <w:sz w:val="28"/>
      <w:szCs w:val="20"/>
    </w:rPr>
  </w:style>
  <w:style w:type="character" w:customStyle="1" w:styleId="TtuloCar">
    <w:name w:val="Título Car"/>
    <w:basedOn w:val="Fuentedeprrafopredeter"/>
    <w:link w:val="Ttulo"/>
    <w:rsid w:val="00346646"/>
    <w:rPr>
      <w:rFonts w:ascii="Calibri" w:eastAsia="Times New Roman" w:hAnsi="Calibri" w:cs="Times New Roman"/>
      <w:b/>
      <w:caps/>
      <w:sz w:val="28"/>
      <w:szCs w:val="20"/>
    </w:rPr>
  </w:style>
  <w:style w:type="paragraph" w:customStyle="1" w:styleId="Definiciones">
    <w:name w:val="Definiciones"/>
    <w:basedOn w:val="Prrafodelista"/>
    <w:link w:val="DefinicionesCar"/>
    <w:qFormat/>
    <w:rsid w:val="00B51972"/>
    <w:pPr>
      <w:numPr>
        <w:numId w:val="1"/>
      </w:numPr>
      <w:autoSpaceDE w:val="0"/>
      <w:autoSpaceDN w:val="0"/>
      <w:adjustRightInd w:val="0"/>
      <w:ind w:left="357" w:hanging="357"/>
      <w:contextualSpacing w:val="0"/>
    </w:pPr>
    <w:rPr>
      <w:rFonts w:cs="Arial"/>
      <w:szCs w:val="18"/>
    </w:rPr>
  </w:style>
  <w:style w:type="paragraph" w:customStyle="1" w:styleId="Listabulletnumero">
    <w:name w:val="Lista bullet numero"/>
    <w:basedOn w:val="Normal"/>
    <w:link w:val="ListabulletnumeroCar"/>
    <w:qFormat/>
    <w:rsid w:val="00A63CDD"/>
    <w:pPr>
      <w:numPr>
        <w:numId w:val="2"/>
      </w:numPr>
      <w:autoSpaceDE w:val="0"/>
      <w:autoSpaceDN w:val="0"/>
      <w:adjustRightInd w:val="0"/>
      <w:ind w:left="567" w:hanging="567"/>
      <w:contextualSpacing/>
    </w:pPr>
    <w:rPr>
      <w:rFonts w:cs="Arial"/>
      <w:szCs w:val="18"/>
    </w:rPr>
  </w:style>
  <w:style w:type="character" w:customStyle="1" w:styleId="PrrafodelistaCar">
    <w:name w:val="Párrafo de lista Car"/>
    <w:aliases w:val="Párrafo de tabla Car"/>
    <w:basedOn w:val="Fuentedeprrafopredeter"/>
    <w:link w:val="Prrafodelista"/>
    <w:uiPriority w:val="34"/>
    <w:rsid w:val="00DC3614"/>
    <w:rPr>
      <w:rFonts w:ascii="Calibri" w:hAnsi="Calibri"/>
      <w:sz w:val="20"/>
    </w:rPr>
  </w:style>
  <w:style w:type="character" w:customStyle="1" w:styleId="DefinicionesCar">
    <w:name w:val="Definiciones Car"/>
    <w:basedOn w:val="PrrafodelistaCar"/>
    <w:link w:val="Definiciones"/>
    <w:rsid w:val="00B51972"/>
    <w:rPr>
      <w:rFonts w:ascii="Calibri" w:hAnsi="Calibri" w:cs="Arial"/>
      <w:sz w:val="20"/>
      <w:szCs w:val="18"/>
    </w:rPr>
  </w:style>
  <w:style w:type="paragraph" w:customStyle="1" w:styleId="Listabulletletra">
    <w:name w:val="Lista bullet letra"/>
    <w:basedOn w:val="Prrafodelista"/>
    <w:link w:val="ListabulletletraCar"/>
    <w:qFormat/>
    <w:rsid w:val="00E0065D"/>
    <w:pPr>
      <w:numPr>
        <w:numId w:val="6"/>
      </w:numPr>
    </w:pPr>
  </w:style>
  <w:style w:type="paragraph" w:customStyle="1" w:styleId="TtuloTabla">
    <w:name w:val="Título Tabla"/>
    <w:basedOn w:val="Normal"/>
    <w:link w:val="TtuloTablaCar"/>
    <w:qFormat/>
    <w:rsid w:val="00503D5A"/>
    <w:pPr>
      <w:keepNext/>
      <w:widowControl w:val="0"/>
      <w:numPr>
        <w:numId w:val="18"/>
      </w:numPr>
      <w:autoSpaceDE w:val="0"/>
      <w:autoSpaceDN w:val="0"/>
      <w:adjustRightInd w:val="0"/>
      <w:spacing w:after="0"/>
      <w:ind w:left="0" w:firstLine="0"/>
      <w:contextualSpacing/>
      <w:jc w:val="center"/>
      <w:textAlignment w:val="center"/>
    </w:pPr>
    <w:rPr>
      <w:rFonts w:eastAsia="Times New Roman" w:cs="Times-Roman"/>
      <w:b/>
      <w:szCs w:val="20"/>
      <w:lang w:eastAsia="es-ES"/>
    </w:rPr>
  </w:style>
  <w:style w:type="character" w:customStyle="1" w:styleId="ListabulletletraCar">
    <w:name w:val="Lista bullet letra Car"/>
    <w:basedOn w:val="PrrafodelistaCar"/>
    <w:link w:val="Listabulletletra"/>
    <w:rsid w:val="00E0065D"/>
    <w:rPr>
      <w:rFonts w:ascii="Calibri" w:hAnsi="Calibri"/>
      <w:sz w:val="20"/>
    </w:rPr>
  </w:style>
  <w:style w:type="character" w:customStyle="1" w:styleId="TtuloTablaCar">
    <w:name w:val="Título Tabla Car"/>
    <w:basedOn w:val="Fuentedeprrafopredeter"/>
    <w:link w:val="TtuloTabla"/>
    <w:rsid w:val="00503D5A"/>
    <w:rPr>
      <w:rFonts w:ascii="Calibri" w:eastAsia="Times New Roman" w:hAnsi="Calibri" w:cs="Times-Roman"/>
      <w:b/>
      <w:szCs w:val="20"/>
      <w:lang w:eastAsia="es-ES"/>
    </w:rPr>
  </w:style>
  <w:style w:type="paragraph" w:customStyle="1" w:styleId="Tabla">
    <w:name w:val="Tabla"/>
    <w:basedOn w:val="Normal"/>
    <w:rsid w:val="00DB50B9"/>
    <w:pPr>
      <w:keepLines w:val="0"/>
      <w:spacing w:before="0" w:after="0"/>
    </w:pPr>
    <w:rPr>
      <w:rFonts w:ascii="Arial" w:eastAsia="Times New Roman" w:hAnsi="Arial" w:cs="Times New Roman"/>
      <w:sz w:val="20"/>
      <w:szCs w:val="20"/>
    </w:rPr>
  </w:style>
  <w:style w:type="paragraph" w:customStyle="1" w:styleId="Ttulo0">
    <w:name w:val="Título 0"/>
    <w:link w:val="Ttulo0Car"/>
    <w:rsid w:val="00835888"/>
    <w:pPr>
      <w:keepNext/>
      <w:spacing w:after="0" w:line="240" w:lineRule="auto"/>
      <w:jc w:val="center"/>
    </w:pPr>
    <w:rPr>
      <w:rFonts w:asciiTheme="majorHAnsi" w:eastAsiaTheme="majorEastAsia" w:hAnsiTheme="majorHAnsi" w:cs="Times-Roman"/>
      <w:b/>
      <w:sz w:val="52"/>
      <w:szCs w:val="52"/>
      <w:lang w:eastAsia="es-ES"/>
    </w:rPr>
  </w:style>
  <w:style w:type="character" w:customStyle="1" w:styleId="Ttulo0Car">
    <w:name w:val="Título 0 Car"/>
    <w:basedOn w:val="Ttulo1Car"/>
    <w:link w:val="Ttulo0"/>
    <w:rsid w:val="00835888"/>
    <w:rPr>
      <w:rFonts w:asciiTheme="majorHAnsi" w:eastAsiaTheme="majorEastAsia" w:hAnsiTheme="majorHAnsi" w:cs="Times-Roman"/>
      <w:b/>
      <w:bCs w:val="0"/>
      <w:caps/>
      <w:sz w:val="52"/>
      <w:szCs w:val="52"/>
      <w:lang w:eastAsia="es-ES"/>
    </w:rPr>
  </w:style>
  <w:style w:type="paragraph" w:styleId="TDC1">
    <w:name w:val="toc 1"/>
    <w:basedOn w:val="Normal"/>
    <w:next w:val="Normal"/>
    <w:autoRedefine/>
    <w:uiPriority w:val="39"/>
    <w:unhideWhenUsed/>
    <w:rsid w:val="00835888"/>
    <w:pPr>
      <w:widowControl w:val="0"/>
      <w:tabs>
        <w:tab w:val="left" w:pos="284"/>
        <w:tab w:val="right" w:pos="8505"/>
      </w:tabs>
      <w:autoSpaceDE w:val="0"/>
      <w:autoSpaceDN w:val="0"/>
      <w:adjustRightInd w:val="0"/>
      <w:spacing w:beforeLines="20" w:before="48" w:afterLines="20" w:after="48"/>
      <w:textAlignment w:val="center"/>
    </w:pPr>
    <w:rPr>
      <w:rFonts w:cs="Times-Roman"/>
      <w:color w:val="000000"/>
      <w:lang w:eastAsia="es-ES"/>
    </w:rPr>
  </w:style>
  <w:style w:type="character" w:styleId="Nmerodepgina">
    <w:name w:val="page number"/>
    <w:basedOn w:val="Fuentedeprrafopredeter"/>
    <w:rsid w:val="00835888"/>
  </w:style>
  <w:style w:type="paragraph" w:customStyle="1" w:styleId="Listabulletvieta">
    <w:name w:val="Lista bullet viñeta"/>
    <w:basedOn w:val="Listabulletnumero"/>
    <w:link w:val="ListabulletvietaCar"/>
    <w:qFormat/>
    <w:rsid w:val="00346646"/>
    <w:pPr>
      <w:numPr>
        <w:numId w:val="28"/>
      </w:numPr>
      <w:ind w:left="567" w:hanging="567"/>
    </w:pPr>
  </w:style>
  <w:style w:type="paragraph" w:customStyle="1" w:styleId="Titulodetabla">
    <w:name w:val="Titulo de tabla"/>
    <w:basedOn w:val="Normal"/>
    <w:next w:val="Normal"/>
    <w:link w:val="TitulodetablaCar"/>
    <w:rsid w:val="00346646"/>
    <w:pPr>
      <w:keepNext/>
      <w:numPr>
        <w:numId w:val="29"/>
      </w:numPr>
      <w:spacing w:after="0"/>
      <w:jc w:val="center"/>
    </w:pPr>
    <w:rPr>
      <w:b/>
    </w:rPr>
  </w:style>
  <w:style w:type="character" w:customStyle="1" w:styleId="ListabulletnumeroCar">
    <w:name w:val="Lista bullet numero Car"/>
    <w:basedOn w:val="Fuentedeprrafopredeter"/>
    <w:link w:val="Listabulletnumero"/>
    <w:rsid w:val="00346646"/>
    <w:rPr>
      <w:rFonts w:ascii="Calibri" w:hAnsi="Calibri" w:cs="Arial"/>
      <w:szCs w:val="18"/>
    </w:rPr>
  </w:style>
  <w:style w:type="character" w:customStyle="1" w:styleId="ListabulletvietaCar">
    <w:name w:val="Lista bullet viñeta Car"/>
    <w:basedOn w:val="ListabulletnumeroCar"/>
    <w:link w:val="Listabulletvieta"/>
    <w:rsid w:val="00346646"/>
    <w:rPr>
      <w:rFonts w:ascii="Calibri" w:hAnsi="Calibri" w:cs="Arial"/>
      <w:szCs w:val="18"/>
    </w:rPr>
  </w:style>
  <w:style w:type="paragraph" w:customStyle="1" w:styleId="Titulodegrafica">
    <w:name w:val="Titulo de grafica"/>
    <w:basedOn w:val="Titulodetabla"/>
    <w:next w:val="Normal"/>
    <w:link w:val="TitulodegraficaCar"/>
    <w:qFormat/>
    <w:rsid w:val="00503D5A"/>
    <w:pPr>
      <w:numPr>
        <w:numId w:val="30"/>
      </w:numPr>
      <w:ind w:left="0" w:firstLine="680"/>
    </w:pPr>
    <w:rPr>
      <w:rFonts w:eastAsia="Times New Roman" w:cs="Times New Roman"/>
      <w:szCs w:val="20"/>
    </w:rPr>
  </w:style>
  <w:style w:type="character" w:customStyle="1" w:styleId="TitulodetablaCar">
    <w:name w:val="Titulo de tabla Car"/>
    <w:basedOn w:val="Fuentedeprrafopredeter"/>
    <w:link w:val="Titulodetabla"/>
    <w:rsid w:val="00346646"/>
    <w:rPr>
      <w:rFonts w:ascii="Calibri" w:hAnsi="Calibri"/>
      <w:b/>
    </w:rPr>
  </w:style>
  <w:style w:type="character" w:customStyle="1" w:styleId="TitulodegraficaCar">
    <w:name w:val="Titulo de grafica Car"/>
    <w:basedOn w:val="TitulodetablaCar"/>
    <w:link w:val="Titulodegrafica"/>
    <w:rsid w:val="00503D5A"/>
    <w:rPr>
      <w:rFonts w:ascii="Calibri" w:eastAsia="Times New Roman" w:hAnsi="Calibri" w:cs="Times New Roman"/>
      <w:b/>
      <w:szCs w:val="20"/>
    </w:rPr>
  </w:style>
  <w:style w:type="paragraph" w:styleId="Cita">
    <w:name w:val="Quote"/>
    <w:basedOn w:val="Normal"/>
    <w:next w:val="Normal"/>
    <w:link w:val="CitaCar"/>
    <w:uiPriority w:val="29"/>
    <w:qFormat/>
    <w:rsid w:val="009511D7"/>
    <w:pPr>
      <w:spacing w:before="60"/>
    </w:pPr>
    <w:rPr>
      <w:iCs/>
      <w:color w:val="000000" w:themeColor="text1"/>
      <w:sz w:val="16"/>
    </w:rPr>
  </w:style>
  <w:style w:type="character" w:customStyle="1" w:styleId="CitaCar">
    <w:name w:val="Cita Car"/>
    <w:basedOn w:val="Fuentedeprrafopredeter"/>
    <w:link w:val="Cita"/>
    <w:uiPriority w:val="29"/>
    <w:rsid w:val="009511D7"/>
    <w:rPr>
      <w:rFonts w:ascii="Calibri" w:hAnsi="Calibri"/>
      <w:iCs/>
      <w:color w:val="000000" w:themeColor="text1"/>
      <w:sz w:val="16"/>
    </w:rPr>
  </w:style>
  <w:style w:type="paragraph" w:customStyle="1" w:styleId="Parrafodetabla">
    <w:name w:val="Parrafo de tabla"/>
    <w:basedOn w:val="Normal"/>
    <w:link w:val="ParrafodetablaCar"/>
    <w:rsid w:val="002C4378"/>
  </w:style>
  <w:style w:type="character" w:customStyle="1" w:styleId="ParrafodetablaCar">
    <w:name w:val="Parrafo de tabla Car"/>
    <w:basedOn w:val="PrrafodelistaCar"/>
    <w:link w:val="Parrafodetabla"/>
    <w:rsid w:val="002C4378"/>
    <w:rPr>
      <w:rFonts w:ascii="Calibri" w:hAnsi="Calibri"/>
      <w:sz w:val="20"/>
    </w:rPr>
  </w:style>
  <w:style w:type="paragraph" w:customStyle="1" w:styleId="abcInciso">
    <w:name w:val="abc Inciso"/>
    <w:basedOn w:val="Prrafodelista"/>
    <w:link w:val="abcIncisoCar"/>
    <w:qFormat/>
    <w:rsid w:val="005C37FD"/>
    <w:pPr>
      <w:keepLines w:val="0"/>
      <w:numPr>
        <w:numId w:val="42"/>
      </w:numPr>
      <w:spacing w:before="120" w:after="120" w:line="276" w:lineRule="auto"/>
      <w:outlineLvl w:val="1"/>
    </w:pPr>
    <w:rPr>
      <w:rFonts w:ascii="Arial" w:eastAsiaTheme="majorEastAsia" w:hAnsi="Arial" w:cs="Arial"/>
      <w:sz w:val="24"/>
      <w:szCs w:val="24"/>
      <w:lang w:val="es-ES"/>
    </w:rPr>
  </w:style>
  <w:style w:type="character" w:customStyle="1" w:styleId="abcIncisoCar">
    <w:name w:val="abc Inciso Car"/>
    <w:basedOn w:val="Fuentedeprrafopredeter"/>
    <w:link w:val="abcInciso"/>
    <w:rsid w:val="005C37FD"/>
    <w:rPr>
      <w:rFonts w:ascii="Arial" w:eastAsiaTheme="majorEastAsia" w:hAnsi="Arial" w:cs="Arial"/>
      <w:sz w:val="24"/>
      <w:szCs w:val="24"/>
      <w:lang w:val="es-ES"/>
    </w:rPr>
  </w:style>
  <w:style w:type="character" w:styleId="Hipervnculo">
    <w:name w:val="Hyperlink"/>
    <w:basedOn w:val="Fuentedeprrafopredeter"/>
    <w:uiPriority w:val="99"/>
    <w:unhideWhenUsed/>
    <w:rsid w:val="00EB28A8"/>
    <w:rPr>
      <w:color w:val="0000FF" w:themeColor="hyperlink"/>
      <w:u w:val="single"/>
    </w:rPr>
  </w:style>
  <w:style w:type="character" w:styleId="Mencinsinresolver">
    <w:name w:val="Unresolved Mention"/>
    <w:basedOn w:val="Fuentedeprrafopredeter"/>
    <w:uiPriority w:val="99"/>
    <w:rsid w:val="00EB2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8430">
      <w:bodyDiv w:val="1"/>
      <w:marLeft w:val="0"/>
      <w:marRight w:val="0"/>
      <w:marTop w:val="0"/>
      <w:marBottom w:val="0"/>
      <w:divBdr>
        <w:top w:val="none" w:sz="0" w:space="0" w:color="auto"/>
        <w:left w:val="none" w:sz="0" w:space="0" w:color="auto"/>
        <w:bottom w:val="none" w:sz="0" w:space="0" w:color="auto"/>
        <w:right w:val="none" w:sz="0" w:space="0" w:color="auto"/>
      </w:divBdr>
    </w:div>
    <w:div w:id="495387569">
      <w:bodyDiv w:val="1"/>
      <w:marLeft w:val="0"/>
      <w:marRight w:val="0"/>
      <w:marTop w:val="0"/>
      <w:marBottom w:val="0"/>
      <w:divBdr>
        <w:top w:val="none" w:sz="0" w:space="0" w:color="auto"/>
        <w:left w:val="none" w:sz="0" w:space="0" w:color="auto"/>
        <w:bottom w:val="none" w:sz="0" w:space="0" w:color="auto"/>
        <w:right w:val="none" w:sz="0" w:space="0" w:color="auto"/>
      </w:divBdr>
    </w:div>
    <w:div w:id="640773542">
      <w:bodyDiv w:val="1"/>
      <w:marLeft w:val="0"/>
      <w:marRight w:val="0"/>
      <w:marTop w:val="0"/>
      <w:marBottom w:val="0"/>
      <w:divBdr>
        <w:top w:val="none" w:sz="0" w:space="0" w:color="auto"/>
        <w:left w:val="none" w:sz="0" w:space="0" w:color="auto"/>
        <w:bottom w:val="none" w:sz="0" w:space="0" w:color="auto"/>
        <w:right w:val="none" w:sz="0" w:space="0" w:color="auto"/>
      </w:divBdr>
      <w:divsChild>
        <w:div w:id="1735540772">
          <w:marLeft w:val="907"/>
          <w:marRight w:val="0"/>
          <w:marTop w:val="0"/>
          <w:marBottom w:val="50"/>
          <w:divBdr>
            <w:top w:val="none" w:sz="0" w:space="0" w:color="auto"/>
            <w:left w:val="none" w:sz="0" w:space="0" w:color="auto"/>
            <w:bottom w:val="none" w:sz="0" w:space="0" w:color="auto"/>
            <w:right w:val="none" w:sz="0" w:space="0" w:color="auto"/>
          </w:divBdr>
        </w:div>
        <w:div w:id="1339964004">
          <w:marLeft w:val="907"/>
          <w:marRight w:val="0"/>
          <w:marTop w:val="0"/>
          <w:marBottom w:val="50"/>
          <w:divBdr>
            <w:top w:val="none" w:sz="0" w:space="0" w:color="auto"/>
            <w:left w:val="none" w:sz="0" w:space="0" w:color="auto"/>
            <w:bottom w:val="none" w:sz="0" w:space="0" w:color="auto"/>
            <w:right w:val="none" w:sz="0" w:space="0" w:color="auto"/>
          </w:divBdr>
        </w:div>
      </w:divsChild>
    </w:div>
    <w:div w:id="723135820">
      <w:bodyDiv w:val="1"/>
      <w:marLeft w:val="0"/>
      <w:marRight w:val="0"/>
      <w:marTop w:val="0"/>
      <w:marBottom w:val="0"/>
      <w:divBdr>
        <w:top w:val="none" w:sz="0" w:space="0" w:color="auto"/>
        <w:left w:val="none" w:sz="0" w:space="0" w:color="auto"/>
        <w:bottom w:val="none" w:sz="0" w:space="0" w:color="auto"/>
        <w:right w:val="none" w:sz="0" w:space="0" w:color="auto"/>
      </w:divBdr>
    </w:div>
    <w:div w:id="743726400">
      <w:bodyDiv w:val="1"/>
      <w:marLeft w:val="0"/>
      <w:marRight w:val="0"/>
      <w:marTop w:val="0"/>
      <w:marBottom w:val="0"/>
      <w:divBdr>
        <w:top w:val="none" w:sz="0" w:space="0" w:color="auto"/>
        <w:left w:val="none" w:sz="0" w:space="0" w:color="auto"/>
        <w:bottom w:val="none" w:sz="0" w:space="0" w:color="auto"/>
        <w:right w:val="none" w:sz="0" w:space="0" w:color="auto"/>
      </w:divBdr>
    </w:div>
    <w:div w:id="921138865">
      <w:bodyDiv w:val="1"/>
      <w:marLeft w:val="0"/>
      <w:marRight w:val="0"/>
      <w:marTop w:val="0"/>
      <w:marBottom w:val="0"/>
      <w:divBdr>
        <w:top w:val="none" w:sz="0" w:space="0" w:color="auto"/>
        <w:left w:val="none" w:sz="0" w:space="0" w:color="auto"/>
        <w:bottom w:val="none" w:sz="0" w:space="0" w:color="auto"/>
        <w:right w:val="none" w:sz="0" w:space="0" w:color="auto"/>
      </w:divBdr>
    </w:div>
    <w:div w:id="1451238767">
      <w:bodyDiv w:val="1"/>
      <w:marLeft w:val="0"/>
      <w:marRight w:val="0"/>
      <w:marTop w:val="0"/>
      <w:marBottom w:val="0"/>
      <w:divBdr>
        <w:top w:val="none" w:sz="0" w:space="0" w:color="auto"/>
        <w:left w:val="none" w:sz="0" w:space="0" w:color="auto"/>
        <w:bottom w:val="none" w:sz="0" w:space="0" w:color="auto"/>
        <w:right w:val="none" w:sz="0" w:space="0" w:color="auto"/>
      </w:divBdr>
    </w:div>
    <w:div w:id="1610745927">
      <w:bodyDiv w:val="1"/>
      <w:marLeft w:val="0"/>
      <w:marRight w:val="0"/>
      <w:marTop w:val="0"/>
      <w:marBottom w:val="0"/>
      <w:divBdr>
        <w:top w:val="none" w:sz="0" w:space="0" w:color="auto"/>
        <w:left w:val="none" w:sz="0" w:space="0" w:color="auto"/>
        <w:bottom w:val="none" w:sz="0" w:space="0" w:color="auto"/>
        <w:right w:val="none" w:sz="0" w:space="0" w:color="auto"/>
      </w:divBdr>
    </w:div>
    <w:div w:id="1763843624">
      <w:bodyDiv w:val="1"/>
      <w:marLeft w:val="0"/>
      <w:marRight w:val="0"/>
      <w:marTop w:val="0"/>
      <w:marBottom w:val="0"/>
      <w:divBdr>
        <w:top w:val="none" w:sz="0" w:space="0" w:color="auto"/>
        <w:left w:val="none" w:sz="0" w:space="0" w:color="auto"/>
        <w:bottom w:val="none" w:sz="0" w:space="0" w:color="auto"/>
        <w:right w:val="none" w:sz="0" w:space="0" w:color="auto"/>
      </w:divBdr>
    </w:div>
    <w:div w:id="1777823660">
      <w:bodyDiv w:val="1"/>
      <w:marLeft w:val="0"/>
      <w:marRight w:val="0"/>
      <w:marTop w:val="0"/>
      <w:marBottom w:val="0"/>
      <w:divBdr>
        <w:top w:val="none" w:sz="0" w:space="0" w:color="auto"/>
        <w:left w:val="none" w:sz="0" w:space="0" w:color="auto"/>
        <w:bottom w:val="none" w:sz="0" w:space="0" w:color="auto"/>
        <w:right w:val="none" w:sz="0" w:space="0" w:color="auto"/>
      </w:divBdr>
      <w:divsChild>
        <w:div w:id="106753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cre/articulos/marco-juridico-en-materia-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B9A3E8-5296-45CC-A86A-E849AB7D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5682</Words>
  <Characters>31251</Characters>
  <Application>Microsoft Office Word</Application>
  <DocSecurity>4</DocSecurity>
  <Lines>260</Lines>
  <Paragraphs>73</Paragraphs>
  <ScaleCrop>false</ScaleCrop>
  <HeadingPairs>
    <vt:vector size="2" baseType="variant">
      <vt:variant>
        <vt:lpstr>Título</vt:lpstr>
      </vt:variant>
      <vt:variant>
        <vt:i4>1</vt:i4>
      </vt:variant>
    </vt:vector>
  </HeadingPairs>
  <TitlesOfParts>
    <vt:vector size="1" baseType="lpstr">
      <vt:lpstr>Condiciones Generales de Prestación de Servicio</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Generales de Prestación de Servicio</dc:title>
  <dc:subject/>
  <dc:creator>ayon gnostica.com.mx</dc:creator>
  <cp:keywords/>
  <dc:description/>
  <cp:lastModifiedBy>Diana Nohemi Carmona Mayorga</cp:lastModifiedBy>
  <cp:revision>2</cp:revision>
  <cp:lastPrinted>2011-09-20T17:36:00Z</cp:lastPrinted>
  <dcterms:created xsi:type="dcterms:W3CDTF">2023-08-21T17:19:00Z</dcterms:created>
  <dcterms:modified xsi:type="dcterms:W3CDTF">2023-08-21T17:19:00Z</dcterms:modified>
</cp:coreProperties>
</file>