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B277" w14:textId="61D80F6E" w:rsidR="0007548B" w:rsidRPr="00317990" w:rsidRDefault="008E28BF" w:rsidP="0007548B">
      <w:pPr>
        <w:pStyle w:val="Ttulo"/>
        <w:jc w:val="both"/>
      </w:pPr>
      <w:r w:rsidRPr="00317990">
        <w:t xml:space="preserve">contrato </w:t>
      </w:r>
      <w:r w:rsidR="0007548B" w:rsidRPr="00317990">
        <w:t xml:space="preserve">DE PRESTACIÓN DEL SERVICIO DE DISTRIBUCIÓN </w:t>
      </w:r>
      <w:r w:rsidR="004C352A">
        <w:t xml:space="preserve">simple </w:t>
      </w:r>
      <w:r w:rsidR="0007548B" w:rsidRPr="00317990">
        <w:t>DE GAS NATURAL EN BASE FIRME (en lo sucesivo, el Contrato), que celebran por una parte GAS NATURAL DEL PUERTO INDUSTRIAL DE ALTAMIRA, S.A. DE C.V., a quien en lo sucesivo se denominará DISTRIBUIDOR, y, por la otra parte, (nombre del usuario y, en su caso, de su representante legal), a quien en lo sucesivo se denominará el USUARIO, por sus propios derechos, al tenor de las siguientes declaraciones y cláusulas:</w:t>
      </w:r>
    </w:p>
    <w:p w14:paraId="46AF88F3" w14:textId="77777777" w:rsidR="0007548B" w:rsidRPr="00317990" w:rsidRDefault="0007548B" w:rsidP="0007548B">
      <w:pPr>
        <w:pStyle w:val="Ttulo"/>
      </w:pPr>
      <w:r w:rsidRPr="00317990">
        <w:t>DECLARACIONES</w:t>
      </w:r>
    </w:p>
    <w:p w14:paraId="5725A6B8" w14:textId="77777777" w:rsidR="0007548B" w:rsidRPr="00317990" w:rsidRDefault="0007548B" w:rsidP="0007548B">
      <w:pPr>
        <w:pStyle w:val="Ttulo1"/>
        <w:rPr>
          <w:b w:val="0"/>
        </w:rPr>
      </w:pPr>
      <w:r w:rsidRPr="00317990">
        <w:rPr>
          <w:b w:val="0"/>
        </w:rPr>
        <w:t>Declara el DISTRIBUIDOR:</w:t>
      </w:r>
    </w:p>
    <w:p w14:paraId="5A79D5E1" w14:textId="77777777" w:rsidR="0007548B" w:rsidRPr="00317990" w:rsidRDefault="0007548B" w:rsidP="008713B7">
      <w:pPr>
        <w:pStyle w:val="Ttulo2"/>
        <w:keepNext w:val="0"/>
        <w:rPr>
          <w:b w:val="0"/>
        </w:rPr>
      </w:pPr>
      <w:r w:rsidRPr="00317990">
        <w:rPr>
          <w:b w:val="0"/>
        </w:rPr>
        <w:t>Que es una sociedad mercantil legalmente constituida conforme a las leyes de los Estados Unidos Mexicanos, y que su representante legal cuenta con las facultades legales suficientes para suscribir el presente contrato.</w:t>
      </w:r>
    </w:p>
    <w:p w14:paraId="0F0F0E4E" w14:textId="443FB150" w:rsidR="0007548B" w:rsidRPr="008713B7" w:rsidRDefault="0007548B" w:rsidP="008713B7">
      <w:pPr>
        <w:pStyle w:val="Ttulo2"/>
        <w:keepNext w:val="0"/>
        <w:tabs>
          <w:tab w:val="clear" w:pos="851"/>
        </w:tabs>
        <w:rPr>
          <w:b w:val="0"/>
        </w:rPr>
      </w:pPr>
      <w:r w:rsidRPr="008713B7">
        <w:rPr>
          <w:b w:val="0"/>
        </w:rPr>
        <w:t xml:space="preserve">Que cuenta con el domicilio ubicado en </w:t>
      </w:r>
      <w:r w:rsidR="008713B7" w:rsidRPr="008713B7">
        <w:rPr>
          <w:b w:val="0"/>
        </w:rPr>
        <w:t xml:space="preserve">Carretera Tampico Mante </w:t>
      </w:r>
      <w:r w:rsidR="008713B7">
        <w:rPr>
          <w:b w:val="0"/>
        </w:rPr>
        <w:t xml:space="preserve">número </w:t>
      </w:r>
      <w:r w:rsidR="008713B7" w:rsidRPr="008713B7">
        <w:rPr>
          <w:b w:val="0"/>
        </w:rPr>
        <w:t>2201</w:t>
      </w:r>
      <w:r w:rsidR="008713B7">
        <w:rPr>
          <w:b w:val="0"/>
        </w:rPr>
        <w:t>,</w:t>
      </w:r>
      <w:r w:rsidR="008713B7" w:rsidRPr="008713B7">
        <w:rPr>
          <w:b w:val="0"/>
        </w:rPr>
        <w:t xml:space="preserve"> 2</w:t>
      </w:r>
      <w:r w:rsidR="008713B7">
        <w:rPr>
          <w:b w:val="0"/>
        </w:rPr>
        <w:t>do</w:t>
      </w:r>
      <w:r w:rsidR="008713B7" w:rsidRPr="008713B7">
        <w:rPr>
          <w:b w:val="0"/>
        </w:rPr>
        <w:t xml:space="preserve"> piso </w:t>
      </w:r>
      <w:r w:rsidR="008713B7">
        <w:rPr>
          <w:b w:val="0"/>
        </w:rPr>
        <w:t>interior</w:t>
      </w:r>
      <w:r w:rsidR="008713B7" w:rsidRPr="008713B7">
        <w:rPr>
          <w:b w:val="0"/>
        </w:rPr>
        <w:t xml:space="preserve"> 4</w:t>
      </w:r>
      <w:r w:rsidR="008713B7">
        <w:rPr>
          <w:b w:val="0"/>
        </w:rPr>
        <w:t>,</w:t>
      </w:r>
      <w:r w:rsidR="008713B7" w:rsidRPr="008713B7">
        <w:rPr>
          <w:b w:val="0"/>
        </w:rPr>
        <w:t xml:space="preserve"> Colonia del Bosque</w:t>
      </w:r>
      <w:r w:rsidR="008713B7">
        <w:rPr>
          <w:b w:val="0"/>
        </w:rPr>
        <w:t xml:space="preserve">, 89318, </w:t>
      </w:r>
      <w:r w:rsidR="008713B7" w:rsidRPr="008713B7">
        <w:rPr>
          <w:b w:val="0"/>
        </w:rPr>
        <w:t>Tampico</w:t>
      </w:r>
      <w:r w:rsidR="008713B7">
        <w:rPr>
          <w:b w:val="0"/>
        </w:rPr>
        <w:t xml:space="preserve">, </w:t>
      </w:r>
      <w:r w:rsidR="008713B7" w:rsidRPr="008713B7">
        <w:rPr>
          <w:b w:val="0"/>
        </w:rPr>
        <w:t xml:space="preserve">Tamaulipas </w:t>
      </w:r>
      <w:r w:rsidRPr="008713B7">
        <w:rPr>
          <w:b w:val="0"/>
        </w:rPr>
        <w:t>y que cuenta con el Registro Federal de Contribuyentes</w:t>
      </w:r>
      <w:r w:rsidR="008713B7">
        <w:rPr>
          <w:b w:val="0"/>
        </w:rPr>
        <w:t xml:space="preserve"> </w:t>
      </w:r>
      <w:r w:rsidR="008713B7" w:rsidRPr="008713B7">
        <w:rPr>
          <w:b w:val="0"/>
        </w:rPr>
        <w:t>GNP</w:t>
      </w:r>
      <w:r w:rsidR="008713B7">
        <w:rPr>
          <w:b w:val="0"/>
        </w:rPr>
        <w:t>-</w:t>
      </w:r>
      <w:r w:rsidR="008713B7" w:rsidRPr="008713B7">
        <w:rPr>
          <w:b w:val="0"/>
        </w:rPr>
        <w:t>070312</w:t>
      </w:r>
      <w:r w:rsidR="008713B7">
        <w:rPr>
          <w:b w:val="0"/>
        </w:rPr>
        <w:t>-</w:t>
      </w:r>
      <w:r w:rsidR="008713B7" w:rsidRPr="008713B7">
        <w:rPr>
          <w:b w:val="0"/>
        </w:rPr>
        <w:t>NT6</w:t>
      </w:r>
      <w:r w:rsidRPr="008713B7">
        <w:rPr>
          <w:b w:val="0"/>
        </w:rPr>
        <w:t>.</w:t>
      </w:r>
    </w:p>
    <w:p w14:paraId="4FA47996" w14:textId="77777777" w:rsidR="0007548B" w:rsidRPr="00317990" w:rsidRDefault="0007548B" w:rsidP="008713B7">
      <w:pPr>
        <w:pStyle w:val="Ttulo2"/>
        <w:keepNext w:val="0"/>
        <w:rPr>
          <w:b w:val="0"/>
        </w:rPr>
      </w:pPr>
      <w:r w:rsidRPr="00317990">
        <w:rPr>
          <w:b w:val="0"/>
        </w:rPr>
        <w:t>Que es titular del Permiso de distribución de gas natural _______________, otorgado por la Comisión Reguladora de Energía (en lo sucesivo, la CRE), por lo que se encuentra autorizado bajo el régimen permisionado correspondiente para llevar a cabo la actividad de distribución de gas natural por medio de ductos.</w:t>
      </w:r>
    </w:p>
    <w:p w14:paraId="73D9529F" w14:textId="77777777" w:rsidR="0007548B" w:rsidRPr="00317990" w:rsidRDefault="0007548B" w:rsidP="008713B7">
      <w:pPr>
        <w:pStyle w:val="Ttulo2"/>
        <w:keepNext w:val="0"/>
        <w:rPr>
          <w:b w:val="0"/>
        </w:rPr>
      </w:pPr>
      <w:r w:rsidRPr="00317990">
        <w:rPr>
          <w:b w:val="0"/>
        </w:rPr>
        <w:t>Que está capacitado técnica y legalmente para prestar el servicio de distribución de gas natural en el domicilio del USUARIO, en apego a las disposiciones legales, reglamentarias y de regulación aplicables, a los Términos y Condiciones para la Prestación del Servicio (en lo sucesivo TCPS) y a la</w:t>
      </w:r>
      <w:r w:rsidR="006D1B32" w:rsidRPr="00317990">
        <w:rPr>
          <w:b w:val="0"/>
        </w:rPr>
        <w:t>s</w:t>
      </w:r>
      <w:r w:rsidRPr="00317990">
        <w:rPr>
          <w:b w:val="0"/>
        </w:rPr>
        <w:t xml:space="preserve"> tarifas vigentes aprobadas por la CRE.</w:t>
      </w:r>
    </w:p>
    <w:p w14:paraId="73438383" w14:textId="77777777" w:rsidR="0007548B" w:rsidRPr="00317990" w:rsidRDefault="0007548B" w:rsidP="0007548B">
      <w:pPr>
        <w:pStyle w:val="Ttulo1"/>
        <w:rPr>
          <w:b w:val="0"/>
        </w:rPr>
      </w:pPr>
      <w:r w:rsidRPr="00317990">
        <w:rPr>
          <w:b w:val="0"/>
        </w:rPr>
        <w:t>Declara EL USUARIO:</w:t>
      </w:r>
    </w:p>
    <w:p w14:paraId="00192C35" w14:textId="77777777" w:rsidR="0007548B" w:rsidRPr="00317990" w:rsidRDefault="0007548B" w:rsidP="008713B7">
      <w:pPr>
        <w:pStyle w:val="Ttulo2"/>
        <w:keepNext w:val="0"/>
        <w:rPr>
          <w:b w:val="0"/>
        </w:rPr>
      </w:pPr>
      <w:r w:rsidRPr="00317990">
        <w:rPr>
          <w:b w:val="0"/>
        </w:rPr>
        <w:t>Que es una persona (física o moral) y que cuenta con la capacidad legal suficiente para la celebración del presente contrato y para asumir las deudas que se deriven del mismo.</w:t>
      </w:r>
    </w:p>
    <w:p w14:paraId="60C1AB38" w14:textId="77777777" w:rsidR="0007548B" w:rsidRPr="00317990" w:rsidRDefault="0007548B" w:rsidP="008713B7">
      <w:pPr>
        <w:pStyle w:val="Ttulo2"/>
        <w:keepNext w:val="0"/>
        <w:rPr>
          <w:b w:val="0"/>
        </w:rPr>
      </w:pPr>
      <w:r w:rsidRPr="00317990">
        <w:rPr>
          <w:b w:val="0"/>
        </w:rPr>
        <w:t>Que es su voluntad celebrar el presente contrato a fin de contar con el servicio de distribución de gas natural, en el domicilio que se indica en la solicitud de servicio que requisitó previamente para este efecto.</w:t>
      </w:r>
    </w:p>
    <w:p w14:paraId="00D26581" w14:textId="77777777" w:rsidR="0007548B" w:rsidRPr="00317990" w:rsidRDefault="0007548B" w:rsidP="008713B7">
      <w:pPr>
        <w:pStyle w:val="Ttulo2"/>
        <w:keepNext w:val="0"/>
        <w:rPr>
          <w:b w:val="0"/>
        </w:rPr>
      </w:pPr>
      <w:r w:rsidRPr="00317990">
        <w:rPr>
          <w:b w:val="0"/>
        </w:rPr>
        <w:t>Que, bajo protesta de decir verdad y para los efectos legales procedentes, cuenta con la autorización por escrito del dueño del inmueble, en caso de no ser propietario del mismo, en el cual se prestará el servicio de distribución de gas natural.</w:t>
      </w:r>
    </w:p>
    <w:p w14:paraId="228CC508" w14:textId="77777777" w:rsidR="0007548B" w:rsidRPr="00317990" w:rsidRDefault="0007548B" w:rsidP="0007548B">
      <w:pPr>
        <w:pStyle w:val="Ttulo1"/>
        <w:rPr>
          <w:b w:val="0"/>
        </w:rPr>
      </w:pPr>
      <w:r w:rsidRPr="00317990">
        <w:rPr>
          <w:b w:val="0"/>
        </w:rPr>
        <w:lastRenderedPageBreak/>
        <w:t>Declaran ambas partes:</w:t>
      </w:r>
    </w:p>
    <w:p w14:paraId="0D6F7C1B" w14:textId="625BFC7A" w:rsidR="0007548B" w:rsidRPr="00317990" w:rsidRDefault="0007548B" w:rsidP="008713B7">
      <w:pPr>
        <w:pStyle w:val="Ttulo2"/>
        <w:keepNext w:val="0"/>
        <w:rPr>
          <w:b w:val="0"/>
        </w:rPr>
      </w:pPr>
      <w:r w:rsidRPr="00317990">
        <w:rPr>
          <w:b w:val="0"/>
        </w:rPr>
        <w:t>Que intervienen en este contrato manifestando que en el mismo no existe ignorancia, dolo, incapacidad, lesión, ni cualquier otro vicio que afecte su validez. Este documento deja sin efecto y sustituye cualquier otro acuerdo, ya sea escrito o verbal, que las partes hubiesen celebrado con anterioridad.</w:t>
      </w:r>
    </w:p>
    <w:p w14:paraId="08F8DFA2" w14:textId="77777777" w:rsidR="0007548B" w:rsidRPr="00317990" w:rsidRDefault="0007548B" w:rsidP="0007548B">
      <w:pPr>
        <w:pStyle w:val="Ttulo"/>
      </w:pPr>
      <w:r w:rsidRPr="00317990">
        <w:t>CLÁUSULAS</w:t>
      </w:r>
    </w:p>
    <w:p w14:paraId="1B655B82" w14:textId="37E69128" w:rsidR="00A926B5" w:rsidRPr="00A34282" w:rsidRDefault="0007548B" w:rsidP="00A34282">
      <w:pPr>
        <w:pStyle w:val="Prrafodelista"/>
        <w:keepNext/>
        <w:keepLines w:val="0"/>
        <w:numPr>
          <w:ilvl w:val="0"/>
          <w:numId w:val="42"/>
        </w:numPr>
        <w:rPr>
          <w:b/>
          <w:sz w:val="24"/>
          <w:szCs w:val="24"/>
        </w:rPr>
      </w:pPr>
      <w:r w:rsidRPr="00A34282">
        <w:rPr>
          <w:b/>
          <w:sz w:val="24"/>
          <w:szCs w:val="24"/>
        </w:rPr>
        <w:t xml:space="preserve"> Objeto. </w:t>
      </w:r>
    </w:p>
    <w:p w14:paraId="7C220CE5" w14:textId="6B09D353" w:rsidR="00560423" w:rsidRPr="00317990" w:rsidRDefault="0007548B" w:rsidP="000F1C97">
      <w:pPr>
        <w:keepNext/>
        <w:keepLines w:val="0"/>
        <w:rPr>
          <w:b/>
          <w:sz w:val="24"/>
          <w:szCs w:val="24"/>
        </w:rPr>
      </w:pPr>
      <w:r w:rsidRPr="00317990">
        <w:rPr>
          <w:sz w:val="24"/>
          <w:szCs w:val="24"/>
        </w:rPr>
        <w:t>El DISTRIBUIDOR se obliga a prestar el serv</w:t>
      </w:r>
      <w:r w:rsidR="00560423" w:rsidRPr="00317990">
        <w:rPr>
          <w:sz w:val="24"/>
          <w:szCs w:val="24"/>
        </w:rPr>
        <w:t>i</w:t>
      </w:r>
      <w:r w:rsidRPr="00317990">
        <w:rPr>
          <w:sz w:val="24"/>
          <w:szCs w:val="24"/>
        </w:rPr>
        <w:t>c</w:t>
      </w:r>
      <w:r w:rsidR="00560423" w:rsidRPr="00317990">
        <w:rPr>
          <w:sz w:val="24"/>
          <w:szCs w:val="24"/>
        </w:rPr>
        <w:t>io</w:t>
      </w:r>
      <w:r w:rsidRPr="00317990">
        <w:rPr>
          <w:sz w:val="24"/>
          <w:szCs w:val="24"/>
        </w:rPr>
        <w:t xml:space="preserve"> de distribución </w:t>
      </w:r>
      <w:r w:rsidR="004C352A">
        <w:rPr>
          <w:sz w:val="24"/>
          <w:szCs w:val="24"/>
        </w:rPr>
        <w:t xml:space="preserve">simple </w:t>
      </w:r>
      <w:r w:rsidRPr="00317990">
        <w:rPr>
          <w:sz w:val="24"/>
          <w:szCs w:val="24"/>
        </w:rPr>
        <w:t>en base firme de gas natural en el domicilio del USUARIO, y éste a pagar por dicho servicio</w:t>
      </w:r>
      <w:r w:rsidR="008036F3">
        <w:rPr>
          <w:sz w:val="24"/>
          <w:szCs w:val="24"/>
        </w:rPr>
        <w:t xml:space="preserve">, </w:t>
      </w:r>
      <w:r w:rsidR="008036F3" w:rsidRPr="008036F3">
        <w:rPr>
          <w:sz w:val="24"/>
          <w:szCs w:val="24"/>
        </w:rPr>
        <w:t>el cual comprende la recepción del Gas en el Punto de Recepción y la entrega al Usuario de una cantidad similar en el Punto de Entrega</w:t>
      </w:r>
      <w:r w:rsidR="00A34282">
        <w:rPr>
          <w:sz w:val="24"/>
          <w:szCs w:val="24"/>
        </w:rPr>
        <w:t>.</w:t>
      </w:r>
      <w:r w:rsidRPr="00317990">
        <w:rPr>
          <w:b/>
          <w:sz w:val="24"/>
          <w:szCs w:val="24"/>
        </w:rPr>
        <w:t xml:space="preserve"> </w:t>
      </w:r>
    </w:p>
    <w:p w14:paraId="2C8B2D97" w14:textId="00EE69DA" w:rsidR="0037253C" w:rsidRDefault="0037253C" w:rsidP="0037253C">
      <w:pPr>
        <w:keepLines w:val="0"/>
        <w:rPr>
          <w:sz w:val="24"/>
          <w:szCs w:val="24"/>
        </w:rPr>
      </w:pPr>
    </w:p>
    <w:p w14:paraId="5DCC5977" w14:textId="7BE91F67" w:rsidR="00A34282" w:rsidRPr="00A34282" w:rsidRDefault="00A34282" w:rsidP="00A34282">
      <w:pPr>
        <w:pStyle w:val="Prrafodelista"/>
        <w:keepNext/>
        <w:keepLines w:val="0"/>
        <w:numPr>
          <w:ilvl w:val="0"/>
          <w:numId w:val="42"/>
        </w:numPr>
        <w:rPr>
          <w:sz w:val="24"/>
          <w:szCs w:val="24"/>
        </w:rPr>
      </w:pPr>
      <w:r w:rsidRPr="00317990">
        <w:rPr>
          <w:b/>
          <w:sz w:val="24"/>
          <w:szCs w:val="24"/>
        </w:rPr>
        <w:t>Tarifas.</w:t>
      </w:r>
      <w:r>
        <w:rPr>
          <w:b/>
          <w:sz w:val="24"/>
          <w:szCs w:val="24"/>
        </w:rPr>
        <w:t xml:space="preserve"> </w:t>
      </w:r>
    </w:p>
    <w:p w14:paraId="539015E2" w14:textId="3F273295" w:rsidR="0037253C" w:rsidRPr="00A34282" w:rsidRDefault="0037253C" w:rsidP="00A34282">
      <w:pPr>
        <w:keepNext/>
        <w:keepLines w:val="0"/>
        <w:rPr>
          <w:sz w:val="24"/>
          <w:szCs w:val="24"/>
        </w:rPr>
      </w:pPr>
      <w:r w:rsidRPr="00A34282">
        <w:rPr>
          <w:sz w:val="24"/>
          <w:szCs w:val="24"/>
        </w:rPr>
        <w:t xml:space="preserve">El Usuario pagará al DISTRIBUIDOR las tarifas vigentes en la fecha de entrega del Gas, que sean aprobados por la Comisión Reguladora de Energía y publicados en el Diario Oficial de la Federación, por concepto de los servicios prestados bajo el Contrato. </w:t>
      </w:r>
    </w:p>
    <w:p w14:paraId="0DD540F7" w14:textId="3A6B337C" w:rsidR="005B6D54" w:rsidRPr="0037253C" w:rsidRDefault="005B6D54" w:rsidP="0037253C">
      <w:pPr>
        <w:keepLines w:val="0"/>
        <w:rPr>
          <w:sz w:val="24"/>
          <w:szCs w:val="24"/>
        </w:rPr>
      </w:pPr>
      <w:r w:rsidRPr="005B6D54">
        <w:rPr>
          <w:sz w:val="24"/>
          <w:szCs w:val="24"/>
        </w:rPr>
        <w:t xml:space="preserve">La tarifa del servicio y los cargos aplicables se determinarán con base en lo establecido en la Directiva sobre la determinación de </w:t>
      </w:r>
      <w:r w:rsidR="00A34282" w:rsidRPr="005B6D54">
        <w:rPr>
          <w:sz w:val="24"/>
          <w:szCs w:val="24"/>
        </w:rPr>
        <w:t>tarifas</w:t>
      </w:r>
      <w:r w:rsidRPr="005B6D54">
        <w:rPr>
          <w:sz w:val="24"/>
          <w:szCs w:val="24"/>
        </w:rPr>
        <w:t xml:space="preserve"> y el traslado de precios para las actividades reguladas en materia de gas natural DIR-GAS-001-2007 y la regulación y normatividad vigente, o la que en su caso la sustituya, y que se basa en la lista de tarifas reguladas vigente y autorizada por la CRE, o en su caso, la tarifa convencional pactada con el USUARIO FINAL</w:t>
      </w:r>
      <w:r>
        <w:rPr>
          <w:sz w:val="24"/>
          <w:szCs w:val="24"/>
        </w:rPr>
        <w:t>.</w:t>
      </w:r>
    </w:p>
    <w:p w14:paraId="0E849C84" w14:textId="3DA2E15B" w:rsidR="0039255D" w:rsidRDefault="0037253C" w:rsidP="0037253C">
      <w:pPr>
        <w:keepLines w:val="0"/>
        <w:rPr>
          <w:noProof/>
        </w:rPr>
      </w:pPr>
      <w:r w:rsidRPr="0037253C">
        <w:rPr>
          <w:sz w:val="24"/>
          <w:szCs w:val="24"/>
        </w:rPr>
        <w:t xml:space="preserve">Para los efectos anteriores, el Usuario será clasificado por </w:t>
      </w:r>
      <w:r>
        <w:rPr>
          <w:sz w:val="24"/>
          <w:szCs w:val="24"/>
        </w:rPr>
        <w:t>el DISTRIBUIDOR</w:t>
      </w:r>
      <w:r w:rsidRPr="0037253C">
        <w:rPr>
          <w:sz w:val="24"/>
          <w:szCs w:val="24"/>
        </w:rPr>
        <w:t xml:space="preserve"> de acuerdo con su consumo.</w:t>
      </w:r>
    </w:p>
    <w:p w14:paraId="6DBE2070" w14:textId="235E97B9" w:rsidR="00560423" w:rsidRPr="00317990" w:rsidRDefault="0007548B" w:rsidP="00A34282">
      <w:pPr>
        <w:pStyle w:val="Prrafodelista"/>
        <w:keepNext/>
        <w:keepLines w:val="0"/>
        <w:numPr>
          <w:ilvl w:val="0"/>
          <w:numId w:val="42"/>
        </w:numPr>
        <w:rPr>
          <w:b/>
          <w:sz w:val="24"/>
          <w:szCs w:val="24"/>
        </w:rPr>
      </w:pPr>
      <w:r w:rsidRPr="00317990">
        <w:rPr>
          <w:b/>
          <w:sz w:val="24"/>
          <w:szCs w:val="24"/>
        </w:rPr>
        <w:t xml:space="preserve">Prestación del servicio. </w:t>
      </w:r>
    </w:p>
    <w:p w14:paraId="31EF4EAB" w14:textId="2FF8AB4E" w:rsidR="00560423" w:rsidRPr="00317990" w:rsidRDefault="0007548B" w:rsidP="000F1C97">
      <w:pPr>
        <w:keepLines w:val="0"/>
        <w:rPr>
          <w:sz w:val="24"/>
          <w:szCs w:val="24"/>
        </w:rPr>
      </w:pPr>
      <w:r w:rsidRPr="00317990">
        <w:rPr>
          <w:sz w:val="24"/>
          <w:szCs w:val="24"/>
        </w:rPr>
        <w:t xml:space="preserve">El DISTRIBUIDOR se encuentra obligado a prestar el </w:t>
      </w:r>
      <w:r w:rsidR="00317990" w:rsidRPr="00317990">
        <w:rPr>
          <w:sz w:val="24"/>
          <w:szCs w:val="24"/>
        </w:rPr>
        <w:t>servicio</w:t>
      </w:r>
      <w:r w:rsidRPr="00317990">
        <w:rPr>
          <w:sz w:val="24"/>
          <w:szCs w:val="24"/>
        </w:rPr>
        <w:t xml:space="preserve"> de distribución de gas natural desde</w:t>
      </w:r>
      <w:r w:rsidR="000333B4">
        <w:rPr>
          <w:sz w:val="24"/>
          <w:szCs w:val="24"/>
        </w:rPr>
        <w:t xml:space="preserve"> el punto de recepción al inicio del sistema </w:t>
      </w:r>
      <w:r w:rsidRPr="00317990">
        <w:rPr>
          <w:sz w:val="24"/>
          <w:szCs w:val="24"/>
        </w:rPr>
        <w:t>propiedad del DISTRIBUIDOR hasta el punto de entrega de la instalación de aprovechamiento localizado en el domicilio del USUARIO, en los términos y condiciones del presente contrato y conforme a l</w:t>
      </w:r>
      <w:r w:rsidR="00560423" w:rsidRPr="00317990">
        <w:rPr>
          <w:sz w:val="24"/>
          <w:szCs w:val="24"/>
        </w:rPr>
        <w:t>o</w:t>
      </w:r>
      <w:r w:rsidRPr="00317990">
        <w:rPr>
          <w:sz w:val="24"/>
          <w:szCs w:val="24"/>
        </w:rPr>
        <w:t xml:space="preserve">s </w:t>
      </w:r>
      <w:r w:rsidR="00560423" w:rsidRPr="00317990">
        <w:rPr>
          <w:sz w:val="24"/>
          <w:szCs w:val="24"/>
        </w:rPr>
        <w:t>T</w:t>
      </w:r>
      <w:r w:rsidRPr="00317990">
        <w:rPr>
          <w:sz w:val="24"/>
          <w:szCs w:val="24"/>
        </w:rPr>
        <w:t>CPS y demás disposiciones jurídicas aplicables.</w:t>
      </w:r>
    </w:p>
    <w:p w14:paraId="69A92AF9" w14:textId="074D4924" w:rsidR="00560423" w:rsidRPr="00317990" w:rsidRDefault="0007548B" w:rsidP="00A34282">
      <w:pPr>
        <w:pStyle w:val="Prrafodelista"/>
        <w:keepNext/>
        <w:keepLines w:val="0"/>
        <w:numPr>
          <w:ilvl w:val="0"/>
          <w:numId w:val="42"/>
        </w:numPr>
        <w:rPr>
          <w:b/>
          <w:sz w:val="24"/>
          <w:szCs w:val="24"/>
        </w:rPr>
      </w:pPr>
      <w:r w:rsidRPr="00317990">
        <w:rPr>
          <w:b/>
          <w:sz w:val="24"/>
          <w:szCs w:val="24"/>
        </w:rPr>
        <w:t xml:space="preserve"> Compromiso de pago. </w:t>
      </w:r>
    </w:p>
    <w:p w14:paraId="19E289E5" w14:textId="2C47A3A5" w:rsidR="0007548B" w:rsidRPr="00317990" w:rsidRDefault="0007548B" w:rsidP="000F1C97">
      <w:pPr>
        <w:keepLines w:val="0"/>
        <w:rPr>
          <w:sz w:val="24"/>
          <w:szCs w:val="24"/>
        </w:rPr>
      </w:pPr>
      <w:r w:rsidRPr="00317990">
        <w:rPr>
          <w:sz w:val="24"/>
          <w:szCs w:val="24"/>
        </w:rPr>
        <w:t xml:space="preserve">El USUARIO se obliga a pagar puntual y oportunamente el servicio de </w:t>
      </w:r>
      <w:r w:rsidR="00560423" w:rsidRPr="00317990">
        <w:rPr>
          <w:sz w:val="24"/>
          <w:szCs w:val="24"/>
        </w:rPr>
        <w:t>distribución</w:t>
      </w:r>
      <w:r w:rsidRPr="00317990">
        <w:rPr>
          <w:sz w:val="24"/>
          <w:szCs w:val="24"/>
        </w:rPr>
        <w:t xml:space="preserve"> objeto del presente contrato, de acuerdo con la lista de tarifas del servicio de distribución vigentes y aprobadas por la CRE.</w:t>
      </w:r>
    </w:p>
    <w:p w14:paraId="41E9135C" w14:textId="595B58FB" w:rsidR="00560423" w:rsidRPr="00317990" w:rsidRDefault="0007548B" w:rsidP="00A34282">
      <w:pPr>
        <w:pStyle w:val="Prrafodelista"/>
        <w:keepNext/>
        <w:keepLines w:val="0"/>
        <w:numPr>
          <w:ilvl w:val="0"/>
          <w:numId w:val="42"/>
        </w:numPr>
        <w:rPr>
          <w:b/>
          <w:sz w:val="24"/>
          <w:szCs w:val="24"/>
        </w:rPr>
      </w:pPr>
      <w:r w:rsidRPr="00317990">
        <w:rPr>
          <w:b/>
          <w:sz w:val="24"/>
          <w:szCs w:val="24"/>
        </w:rPr>
        <w:t>Obligaciones del DISTRIBUIDOR.</w:t>
      </w:r>
    </w:p>
    <w:p w14:paraId="2598792E" w14:textId="3C5B2372" w:rsidR="00560423" w:rsidRPr="00317990" w:rsidRDefault="0007548B" w:rsidP="006B0FE6">
      <w:pPr>
        <w:pStyle w:val="Listabulletletra"/>
        <w:keepLines w:val="0"/>
        <w:ind w:left="567" w:hanging="567"/>
        <w:rPr>
          <w:sz w:val="24"/>
          <w:szCs w:val="24"/>
        </w:rPr>
      </w:pPr>
      <w:r w:rsidRPr="00317990">
        <w:rPr>
          <w:sz w:val="24"/>
          <w:szCs w:val="24"/>
        </w:rPr>
        <w:t>Prestar el serv</w:t>
      </w:r>
      <w:r w:rsidR="00560423" w:rsidRPr="00317990">
        <w:rPr>
          <w:sz w:val="24"/>
          <w:szCs w:val="24"/>
        </w:rPr>
        <w:t>i</w:t>
      </w:r>
      <w:r w:rsidRPr="00317990">
        <w:rPr>
          <w:sz w:val="24"/>
          <w:szCs w:val="24"/>
        </w:rPr>
        <w:t>c</w:t>
      </w:r>
      <w:r w:rsidR="00560423" w:rsidRPr="00317990">
        <w:rPr>
          <w:sz w:val="24"/>
          <w:szCs w:val="24"/>
        </w:rPr>
        <w:t>io</w:t>
      </w:r>
      <w:r w:rsidRPr="00317990">
        <w:rPr>
          <w:sz w:val="24"/>
          <w:szCs w:val="24"/>
        </w:rPr>
        <w:t xml:space="preserve"> de forma eficiente, conforme a principios de uniformidad, homogeneidad, regularidad, seguridad y continuidad; </w:t>
      </w:r>
    </w:p>
    <w:p w14:paraId="656D9B7F" w14:textId="30CA324B" w:rsidR="00560423" w:rsidRPr="00317990" w:rsidRDefault="0007548B" w:rsidP="006B0FE6">
      <w:pPr>
        <w:pStyle w:val="Listabulletletra"/>
        <w:keepLines w:val="0"/>
        <w:ind w:left="567" w:hanging="567"/>
        <w:rPr>
          <w:sz w:val="24"/>
          <w:szCs w:val="24"/>
        </w:rPr>
      </w:pPr>
      <w:r w:rsidRPr="00317990">
        <w:rPr>
          <w:sz w:val="24"/>
          <w:szCs w:val="24"/>
        </w:rPr>
        <w:lastRenderedPageBreak/>
        <w:t>Contar con un servicio permanente de recepción y atención de quejas y reportes de emergencias;</w:t>
      </w:r>
    </w:p>
    <w:p w14:paraId="38F34369" w14:textId="4BC74A34" w:rsidR="00560423" w:rsidRPr="00317990" w:rsidRDefault="0007548B" w:rsidP="006B0FE6">
      <w:pPr>
        <w:pStyle w:val="Listabulletletra"/>
        <w:keepLines w:val="0"/>
        <w:ind w:left="567" w:hanging="567"/>
        <w:rPr>
          <w:sz w:val="24"/>
          <w:szCs w:val="24"/>
        </w:rPr>
      </w:pPr>
      <w:r w:rsidRPr="00317990">
        <w:rPr>
          <w:sz w:val="24"/>
          <w:szCs w:val="24"/>
        </w:rPr>
        <w:t>Atender de inmediato los llamados de emergencia del USUARIO de conformidad con l</w:t>
      </w:r>
      <w:r w:rsidR="008E28BF" w:rsidRPr="00317990">
        <w:rPr>
          <w:sz w:val="24"/>
          <w:szCs w:val="24"/>
        </w:rPr>
        <w:t>o</w:t>
      </w:r>
      <w:r w:rsidRPr="00317990">
        <w:rPr>
          <w:sz w:val="24"/>
          <w:szCs w:val="24"/>
        </w:rPr>
        <w:t xml:space="preserve">s </w:t>
      </w:r>
      <w:r w:rsidR="008E28BF" w:rsidRPr="00317990">
        <w:rPr>
          <w:sz w:val="24"/>
          <w:szCs w:val="24"/>
        </w:rPr>
        <w:t>T</w:t>
      </w:r>
      <w:r w:rsidRPr="00317990">
        <w:rPr>
          <w:sz w:val="24"/>
          <w:szCs w:val="24"/>
        </w:rPr>
        <w:t xml:space="preserve">CPS; </w:t>
      </w:r>
    </w:p>
    <w:p w14:paraId="676DD8AD" w14:textId="48A97D69" w:rsidR="00560423" w:rsidRPr="00317990" w:rsidRDefault="0007548B" w:rsidP="006B0FE6">
      <w:pPr>
        <w:pStyle w:val="Listabulletletra"/>
        <w:keepLines w:val="0"/>
        <w:ind w:left="567" w:hanging="567"/>
        <w:rPr>
          <w:sz w:val="24"/>
          <w:szCs w:val="24"/>
        </w:rPr>
      </w:pPr>
      <w:r w:rsidRPr="00317990">
        <w:rPr>
          <w:sz w:val="24"/>
          <w:szCs w:val="24"/>
        </w:rPr>
        <w:t>Abstenerse de realizar prácticas indebidamente discr</w:t>
      </w:r>
      <w:r w:rsidR="00560423" w:rsidRPr="00317990">
        <w:rPr>
          <w:sz w:val="24"/>
          <w:szCs w:val="24"/>
        </w:rPr>
        <w:t>i</w:t>
      </w:r>
      <w:r w:rsidRPr="00317990">
        <w:rPr>
          <w:sz w:val="24"/>
          <w:szCs w:val="24"/>
        </w:rPr>
        <w:t xml:space="preserve">minatorias, y </w:t>
      </w:r>
    </w:p>
    <w:p w14:paraId="7C1E5443" w14:textId="5C510172" w:rsidR="0007548B" w:rsidRDefault="0007548B" w:rsidP="006B0FE6">
      <w:pPr>
        <w:pStyle w:val="Listabulletletra"/>
        <w:keepLines w:val="0"/>
        <w:ind w:left="567" w:hanging="567"/>
        <w:rPr>
          <w:sz w:val="24"/>
          <w:szCs w:val="24"/>
        </w:rPr>
      </w:pPr>
      <w:r w:rsidRPr="00317990">
        <w:rPr>
          <w:sz w:val="24"/>
          <w:szCs w:val="24"/>
        </w:rPr>
        <w:t>Atender las quejas y reclamaciones del USUARIO en un término no mayor a diez días hábiles.</w:t>
      </w:r>
    </w:p>
    <w:p w14:paraId="2AB14EE1" w14:textId="77777777" w:rsidR="00A34282" w:rsidRPr="00317990" w:rsidRDefault="00A34282" w:rsidP="00A34282">
      <w:pPr>
        <w:pStyle w:val="Listabulletletra"/>
        <w:keepLines w:val="0"/>
        <w:numPr>
          <w:ilvl w:val="0"/>
          <w:numId w:val="0"/>
        </w:numPr>
        <w:ind w:left="567"/>
        <w:rPr>
          <w:sz w:val="24"/>
          <w:szCs w:val="24"/>
        </w:rPr>
      </w:pPr>
    </w:p>
    <w:p w14:paraId="6262D5B8" w14:textId="2D1947E8" w:rsidR="00560423" w:rsidRDefault="0007548B" w:rsidP="00A34282">
      <w:pPr>
        <w:pStyle w:val="Prrafodelista"/>
        <w:keepNext/>
        <w:keepLines w:val="0"/>
        <w:numPr>
          <w:ilvl w:val="0"/>
          <w:numId w:val="42"/>
        </w:numPr>
        <w:rPr>
          <w:b/>
          <w:sz w:val="24"/>
          <w:szCs w:val="24"/>
        </w:rPr>
      </w:pPr>
      <w:r w:rsidRPr="00317990">
        <w:rPr>
          <w:b/>
          <w:sz w:val="24"/>
          <w:szCs w:val="24"/>
        </w:rPr>
        <w:t>Obligaciones</w:t>
      </w:r>
      <w:r w:rsidR="00560423" w:rsidRPr="00317990">
        <w:rPr>
          <w:b/>
          <w:sz w:val="24"/>
          <w:szCs w:val="24"/>
        </w:rPr>
        <w:t xml:space="preserve"> </w:t>
      </w:r>
      <w:r w:rsidRPr="00317990">
        <w:rPr>
          <w:b/>
          <w:sz w:val="24"/>
          <w:szCs w:val="24"/>
        </w:rPr>
        <w:t>del</w:t>
      </w:r>
      <w:r w:rsidR="00560423" w:rsidRPr="00317990">
        <w:rPr>
          <w:b/>
          <w:sz w:val="24"/>
          <w:szCs w:val="24"/>
        </w:rPr>
        <w:t xml:space="preserve"> </w:t>
      </w:r>
      <w:r w:rsidRPr="00317990">
        <w:rPr>
          <w:b/>
          <w:sz w:val="24"/>
          <w:szCs w:val="24"/>
        </w:rPr>
        <w:t>USUARIO.</w:t>
      </w:r>
    </w:p>
    <w:p w14:paraId="333DB766" w14:textId="6E25F65C" w:rsidR="005B6D54" w:rsidRPr="00A34282" w:rsidRDefault="005B6D54" w:rsidP="005B6D54">
      <w:pPr>
        <w:keepNext/>
        <w:keepLines w:val="0"/>
        <w:rPr>
          <w:bCs/>
          <w:sz w:val="24"/>
          <w:szCs w:val="24"/>
        </w:rPr>
      </w:pPr>
      <w:r w:rsidRPr="00A34282">
        <w:rPr>
          <w:bCs/>
          <w:sz w:val="24"/>
          <w:szCs w:val="24"/>
        </w:rPr>
        <w:t xml:space="preserve">Con la finalidad que el DISTRIBUIDOR se encuentre en posibilidades de prestar el Servicio de Distribución Simple, el Usuario deberá de cumplir con las siguientes obligaciones: </w:t>
      </w:r>
    </w:p>
    <w:p w14:paraId="74D27992" w14:textId="21E2402B" w:rsidR="005B6D54" w:rsidRPr="00A34282" w:rsidRDefault="005B6D54" w:rsidP="005B6D54">
      <w:pPr>
        <w:keepNext/>
        <w:keepLines w:val="0"/>
        <w:rPr>
          <w:bCs/>
          <w:sz w:val="24"/>
          <w:szCs w:val="24"/>
        </w:rPr>
      </w:pPr>
      <w:r w:rsidRPr="00A34282">
        <w:rPr>
          <w:bCs/>
          <w:sz w:val="24"/>
          <w:szCs w:val="24"/>
        </w:rPr>
        <w:t>a)</w:t>
      </w:r>
      <w:r w:rsidRPr="00A34282">
        <w:rPr>
          <w:bCs/>
          <w:sz w:val="24"/>
          <w:szCs w:val="24"/>
        </w:rPr>
        <w:tab/>
        <w:t xml:space="preserve">Adquirir de otros proveedores el suministro de Gas Natural que </w:t>
      </w:r>
      <w:r w:rsidR="00EA7A13">
        <w:rPr>
          <w:bCs/>
          <w:sz w:val="24"/>
          <w:szCs w:val="24"/>
        </w:rPr>
        <w:t>el DISTRIBUIDOR</w:t>
      </w:r>
      <w:r w:rsidRPr="00A34282">
        <w:rPr>
          <w:bCs/>
          <w:sz w:val="24"/>
          <w:szCs w:val="24"/>
        </w:rPr>
        <w:t xml:space="preserve"> recibirá por cuenta y orden del Usuario en el Punto de Recepción.</w:t>
      </w:r>
    </w:p>
    <w:p w14:paraId="042603A9" w14:textId="1CA6CFB2" w:rsidR="005B6D54" w:rsidRPr="00A34282" w:rsidRDefault="005B6D54" w:rsidP="005B6D54">
      <w:pPr>
        <w:keepNext/>
        <w:keepLines w:val="0"/>
        <w:rPr>
          <w:bCs/>
          <w:sz w:val="24"/>
          <w:szCs w:val="24"/>
        </w:rPr>
      </w:pPr>
      <w:r w:rsidRPr="00A34282">
        <w:rPr>
          <w:bCs/>
          <w:sz w:val="24"/>
          <w:szCs w:val="24"/>
        </w:rPr>
        <w:t>b)</w:t>
      </w:r>
      <w:r w:rsidRPr="00A34282">
        <w:rPr>
          <w:bCs/>
          <w:sz w:val="24"/>
          <w:szCs w:val="24"/>
        </w:rPr>
        <w:tab/>
        <w:t xml:space="preserve">Adquirir de otros proveedores el Transporte de Gas Natural hasta el Punto de Recepción. </w:t>
      </w:r>
    </w:p>
    <w:p w14:paraId="295403D1" w14:textId="1D9A2A7D" w:rsidR="005B6D54" w:rsidRPr="00A34282" w:rsidRDefault="005B6D54" w:rsidP="005B6D54">
      <w:pPr>
        <w:keepNext/>
        <w:keepLines w:val="0"/>
        <w:rPr>
          <w:bCs/>
          <w:sz w:val="24"/>
          <w:szCs w:val="24"/>
        </w:rPr>
      </w:pPr>
      <w:r w:rsidRPr="00A34282">
        <w:rPr>
          <w:bCs/>
          <w:sz w:val="24"/>
          <w:szCs w:val="24"/>
        </w:rPr>
        <w:t>c)</w:t>
      </w:r>
      <w:r w:rsidRPr="00A34282">
        <w:rPr>
          <w:bCs/>
          <w:sz w:val="24"/>
          <w:szCs w:val="24"/>
        </w:rPr>
        <w:tab/>
        <w:t xml:space="preserve">Presentar nominaciones sobre la cantidad de Gas Natural que </w:t>
      </w:r>
      <w:r w:rsidR="00EA7A13">
        <w:rPr>
          <w:bCs/>
          <w:sz w:val="24"/>
          <w:szCs w:val="24"/>
        </w:rPr>
        <w:t>el DISTRIBUIDOR</w:t>
      </w:r>
      <w:r w:rsidRPr="00A34282">
        <w:rPr>
          <w:bCs/>
          <w:sz w:val="24"/>
          <w:szCs w:val="24"/>
        </w:rPr>
        <w:t xml:space="preserve"> le va a distribuir.</w:t>
      </w:r>
    </w:p>
    <w:p w14:paraId="1D8D07BC" w14:textId="44615E61" w:rsidR="005B6D54" w:rsidRPr="00A34282" w:rsidRDefault="005B6D54" w:rsidP="005B6D54">
      <w:pPr>
        <w:keepNext/>
        <w:keepLines w:val="0"/>
        <w:rPr>
          <w:bCs/>
          <w:sz w:val="24"/>
          <w:szCs w:val="24"/>
        </w:rPr>
      </w:pPr>
      <w:r w:rsidRPr="00A34282">
        <w:rPr>
          <w:bCs/>
          <w:sz w:val="24"/>
          <w:szCs w:val="24"/>
        </w:rPr>
        <w:t>d)</w:t>
      </w:r>
      <w:r w:rsidRPr="00A34282">
        <w:rPr>
          <w:bCs/>
          <w:sz w:val="24"/>
          <w:szCs w:val="24"/>
        </w:rPr>
        <w:tab/>
        <w:t>Reservar Capacidad en el Sistema.</w:t>
      </w:r>
    </w:p>
    <w:p w14:paraId="04ADEF2E" w14:textId="12711FE6" w:rsidR="00560423" w:rsidRPr="00A34282" w:rsidRDefault="0007548B" w:rsidP="00A34282">
      <w:pPr>
        <w:keepNext/>
        <w:keepLines w:val="0"/>
        <w:rPr>
          <w:bCs/>
          <w:sz w:val="24"/>
          <w:szCs w:val="24"/>
        </w:rPr>
      </w:pPr>
      <w:r w:rsidRPr="006B0FE6">
        <w:rPr>
          <w:bCs/>
          <w:sz w:val="24"/>
          <w:szCs w:val="24"/>
        </w:rPr>
        <w:t>Permitir</w:t>
      </w:r>
      <w:r w:rsidR="00560423" w:rsidRPr="006B0FE6">
        <w:rPr>
          <w:bCs/>
          <w:sz w:val="24"/>
          <w:szCs w:val="24"/>
        </w:rPr>
        <w:t xml:space="preserve"> </w:t>
      </w:r>
      <w:r w:rsidRPr="006B0FE6">
        <w:rPr>
          <w:bCs/>
          <w:sz w:val="24"/>
          <w:szCs w:val="24"/>
        </w:rPr>
        <w:t>al</w:t>
      </w:r>
      <w:r w:rsidR="00560423" w:rsidRPr="006B0FE6">
        <w:rPr>
          <w:bCs/>
          <w:sz w:val="24"/>
          <w:szCs w:val="24"/>
        </w:rPr>
        <w:t xml:space="preserve"> </w:t>
      </w:r>
      <w:r w:rsidRPr="00A34282">
        <w:rPr>
          <w:bCs/>
          <w:sz w:val="24"/>
          <w:szCs w:val="24"/>
        </w:rPr>
        <w:t>personal</w:t>
      </w:r>
      <w:r w:rsidR="00560423" w:rsidRPr="00A34282">
        <w:rPr>
          <w:bCs/>
          <w:sz w:val="24"/>
          <w:szCs w:val="24"/>
        </w:rPr>
        <w:t xml:space="preserve"> </w:t>
      </w:r>
      <w:r w:rsidRPr="00A34282">
        <w:rPr>
          <w:bCs/>
          <w:sz w:val="24"/>
          <w:szCs w:val="24"/>
        </w:rPr>
        <w:t>del DISTRIBUIDOR o personas debidamente autorizadas por éste, la lectura del medidor, la verificación, el mantenimiento y cualquier otra operación en el sistema de distribución cuando sea necesario;</w:t>
      </w:r>
    </w:p>
    <w:p w14:paraId="1FBD6A71" w14:textId="6BCE5BB8" w:rsidR="00560423" w:rsidRPr="00A34282" w:rsidRDefault="0007548B" w:rsidP="00A34282">
      <w:pPr>
        <w:keepNext/>
        <w:keepLines w:val="0"/>
        <w:rPr>
          <w:bCs/>
          <w:sz w:val="24"/>
          <w:szCs w:val="24"/>
        </w:rPr>
      </w:pPr>
      <w:r w:rsidRPr="00A34282">
        <w:rPr>
          <w:bCs/>
          <w:sz w:val="24"/>
          <w:szCs w:val="24"/>
        </w:rPr>
        <w:t>Abstenerse de realizar, ya sea por sí mismo o por terceras personas, cualquier manipulación, modificación o re</w:t>
      </w:r>
      <w:r w:rsidR="00317990" w:rsidRPr="00A34282">
        <w:rPr>
          <w:bCs/>
          <w:sz w:val="24"/>
          <w:szCs w:val="24"/>
        </w:rPr>
        <w:t>par</w:t>
      </w:r>
      <w:r w:rsidRPr="00A34282">
        <w:rPr>
          <w:bCs/>
          <w:sz w:val="24"/>
          <w:szCs w:val="24"/>
        </w:rPr>
        <w:t xml:space="preserve">ación en el medidor y en las instalaciones propiedad del DISTRIBUIDOR; </w:t>
      </w:r>
    </w:p>
    <w:p w14:paraId="33C002A8" w14:textId="6026BB87" w:rsidR="00560423" w:rsidRPr="005B6D54" w:rsidRDefault="0007548B" w:rsidP="009E4B4E">
      <w:pPr>
        <w:pStyle w:val="Listabulletletra"/>
        <w:keepLines w:val="0"/>
        <w:ind w:left="567" w:hanging="567"/>
        <w:rPr>
          <w:sz w:val="24"/>
          <w:szCs w:val="24"/>
        </w:rPr>
      </w:pPr>
      <w:r w:rsidRPr="005B6D54">
        <w:rPr>
          <w:sz w:val="24"/>
          <w:szCs w:val="24"/>
        </w:rPr>
        <w:t xml:space="preserve">Mantener en condiciones óptimas de seguridad y eficiencia la instalación de aprovechamiento de su propiedad, y verificarla cada </w:t>
      </w:r>
      <w:r w:rsidR="00B52D71" w:rsidRPr="005B6D54">
        <w:rPr>
          <w:sz w:val="24"/>
          <w:szCs w:val="24"/>
        </w:rPr>
        <w:t xml:space="preserve">año si es industrial, cada 2 (dos) años si es comercial y cada </w:t>
      </w:r>
      <w:r w:rsidRPr="005B6D54">
        <w:rPr>
          <w:sz w:val="24"/>
          <w:szCs w:val="24"/>
        </w:rPr>
        <w:t xml:space="preserve">5 (cinco) años </w:t>
      </w:r>
      <w:r w:rsidR="00B52D71" w:rsidRPr="005B6D54">
        <w:rPr>
          <w:sz w:val="24"/>
          <w:szCs w:val="24"/>
        </w:rPr>
        <w:t xml:space="preserve">si es doméstica </w:t>
      </w:r>
      <w:r w:rsidRPr="005B6D54">
        <w:rPr>
          <w:sz w:val="24"/>
          <w:szCs w:val="24"/>
        </w:rPr>
        <w:t>o cuando sea modificada</w:t>
      </w:r>
      <w:r w:rsidR="00B52D71" w:rsidRPr="005B6D54">
        <w:rPr>
          <w:sz w:val="24"/>
          <w:szCs w:val="24"/>
        </w:rPr>
        <w:t>,</w:t>
      </w:r>
      <w:r w:rsidRPr="005B6D54">
        <w:rPr>
          <w:sz w:val="24"/>
          <w:szCs w:val="24"/>
        </w:rPr>
        <w:t xml:space="preserve"> de conformidad con la</w:t>
      </w:r>
      <w:r w:rsidR="00560423" w:rsidRPr="005B6D54">
        <w:rPr>
          <w:sz w:val="24"/>
          <w:szCs w:val="24"/>
        </w:rPr>
        <w:t xml:space="preserve"> </w:t>
      </w:r>
      <w:r w:rsidRPr="005B6D54">
        <w:rPr>
          <w:sz w:val="24"/>
          <w:szCs w:val="24"/>
        </w:rPr>
        <w:t>norma oficial mexicana vigente en materia de instalaciones de aprovechamiento de</w:t>
      </w:r>
      <w:r w:rsidR="00560423" w:rsidRPr="005B6D54">
        <w:rPr>
          <w:sz w:val="24"/>
          <w:szCs w:val="24"/>
        </w:rPr>
        <w:t xml:space="preserve"> </w:t>
      </w:r>
      <w:r w:rsidRPr="005B6D54">
        <w:rPr>
          <w:sz w:val="24"/>
          <w:szCs w:val="24"/>
        </w:rPr>
        <w:t>gas natural;</w:t>
      </w:r>
    </w:p>
    <w:p w14:paraId="6832B182" w14:textId="1554C7CD" w:rsidR="00560423" w:rsidRPr="005B6D54" w:rsidRDefault="0007548B" w:rsidP="005B6D54">
      <w:pPr>
        <w:pStyle w:val="Listabulletletra"/>
        <w:keepLines w:val="0"/>
        <w:ind w:left="567" w:hanging="567"/>
        <w:rPr>
          <w:sz w:val="24"/>
          <w:szCs w:val="24"/>
        </w:rPr>
      </w:pPr>
      <w:r w:rsidRPr="005B6D54">
        <w:rPr>
          <w:sz w:val="24"/>
          <w:szCs w:val="24"/>
        </w:rPr>
        <w:t>Notificar al DISTRIBUIDOR la existencia de cualquier fuga de gas natural en su instalación de aprovechamiento al teléfono del Centro de Atención de Urgencias indicado en la factura del servicio;</w:t>
      </w:r>
    </w:p>
    <w:p w14:paraId="7BD0B731" w14:textId="047F2D41" w:rsidR="00560423" w:rsidRPr="005B6D54" w:rsidRDefault="0007548B" w:rsidP="005B6D54">
      <w:pPr>
        <w:pStyle w:val="Listabulletletra"/>
        <w:keepLines w:val="0"/>
        <w:ind w:left="567" w:hanging="567"/>
        <w:rPr>
          <w:sz w:val="24"/>
          <w:szCs w:val="24"/>
        </w:rPr>
      </w:pPr>
      <w:r w:rsidRPr="005B6D54">
        <w:rPr>
          <w:sz w:val="24"/>
          <w:szCs w:val="24"/>
        </w:rPr>
        <w:t xml:space="preserve">Consumir gas natural exclusivamente en su instalación de aprovechamiento objeto del presente contrato; </w:t>
      </w:r>
    </w:p>
    <w:p w14:paraId="1110D362" w14:textId="72E9D0B9" w:rsidR="00560423" w:rsidRPr="005B6D54" w:rsidRDefault="0007548B" w:rsidP="005B6D54">
      <w:pPr>
        <w:pStyle w:val="Listabulletletra"/>
        <w:keepLines w:val="0"/>
        <w:ind w:left="567" w:hanging="567"/>
        <w:rPr>
          <w:sz w:val="24"/>
          <w:szCs w:val="24"/>
        </w:rPr>
      </w:pPr>
      <w:r w:rsidRPr="005B6D54">
        <w:rPr>
          <w:sz w:val="24"/>
          <w:szCs w:val="24"/>
        </w:rPr>
        <w:t>Abstenerse de hacer derivaciones de su tubería interior, ya sea para alimentar un número mayor de aparatos al incluido en su solicitud o para el uso de terceras personas, sin permiso del DISTRIBUIDOR;</w:t>
      </w:r>
    </w:p>
    <w:p w14:paraId="4D89FE63" w14:textId="2E6E2DD1" w:rsidR="00560423" w:rsidRPr="005B6D54" w:rsidRDefault="00560423" w:rsidP="00A34282">
      <w:pPr>
        <w:pStyle w:val="Listabulletletra"/>
        <w:keepLines w:val="0"/>
        <w:numPr>
          <w:ilvl w:val="0"/>
          <w:numId w:val="0"/>
        </w:numPr>
        <w:ind w:left="567"/>
        <w:rPr>
          <w:sz w:val="24"/>
          <w:szCs w:val="24"/>
        </w:rPr>
      </w:pPr>
    </w:p>
    <w:p w14:paraId="26F3AB6E" w14:textId="60B9BA77" w:rsidR="00EA7A13" w:rsidRDefault="00EA7A13" w:rsidP="00A34282">
      <w:pPr>
        <w:pStyle w:val="Prrafodelista"/>
        <w:keepNext/>
        <w:keepLines w:val="0"/>
        <w:numPr>
          <w:ilvl w:val="0"/>
          <w:numId w:val="42"/>
        </w:numPr>
        <w:rPr>
          <w:b/>
          <w:sz w:val="24"/>
          <w:szCs w:val="24"/>
        </w:rPr>
      </w:pPr>
      <w:r w:rsidRPr="00EA7A13">
        <w:rPr>
          <w:b/>
          <w:sz w:val="24"/>
          <w:szCs w:val="24"/>
        </w:rPr>
        <w:lastRenderedPageBreak/>
        <w:t>Capacidad Máxima Reservada</w:t>
      </w:r>
      <w:r>
        <w:rPr>
          <w:b/>
          <w:sz w:val="24"/>
          <w:szCs w:val="24"/>
        </w:rPr>
        <w:t>.</w:t>
      </w:r>
    </w:p>
    <w:p w14:paraId="4C7FA18F" w14:textId="0198A7A2" w:rsidR="00EA7A13" w:rsidRPr="00A34282" w:rsidRDefault="00EA7A13" w:rsidP="00EA7A13">
      <w:pPr>
        <w:keepNext/>
        <w:keepLines w:val="0"/>
        <w:rPr>
          <w:bCs/>
          <w:sz w:val="24"/>
          <w:szCs w:val="24"/>
        </w:rPr>
      </w:pPr>
      <w:r w:rsidRPr="00A34282">
        <w:rPr>
          <w:bCs/>
          <w:sz w:val="24"/>
          <w:szCs w:val="24"/>
        </w:rPr>
        <w:t>A. Determinación de la Capacidad Máxima Reservada</w:t>
      </w:r>
    </w:p>
    <w:p w14:paraId="6150C08F" w14:textId="7B7DEA63" w:rsidR="00EA7A13" w:rsidRPr="00A34282" w:rsidRDefault="00EA7A13" w:rsidP="00EA7A13">
      <w:pPr>
        <w:keepNext/>
        <w:keepLines w:val="0"/>
        <w:rPr>
          <w:bCs/>
          <w:sz w:val="24"/>
          <w:szCs w:val="24"/>
        </w:rPr>
      </w:pPr>
      <w:r w:rsidRPr="00A34282">
        <w:rPr>
          <w:bCs/>
          <w:sz w:val="24"/>
          <w:szCs w:val="24"/>
        </w:rPr>
        <w:t xml:space="preserve">El Usuario se compromete a consumir Gas sin exceder la Capacidad Máxima Reservada, a fin de promover el uso eficiente del Sistema. El Usuario del Servicio de Distribución Simple podrá ser sujeto a penalizaciones cuando excedan la Capacidad Máxima Reservada o la cantidad máxima contratada en el Sistema o no cumplan con las nominaciones presentados al permisionario. </w:t>
      </w:r>
    </w:p>
    <w:p w14:paraId="558E8830" w14:textId="15B2609F" w:rsidR="00EA7A13" w:rsidRPr="00A34282" w:rsidRDefault="00EA7A13" w:rsidP="00EA7A13">
      <w:pPr>
        <w:keepNext/>
        <w:keepLines w:val="0"/>
        <w:rPr>
          <w:bCs/>
          <w:sz w:val="24"/>
          <w:szCs w:val="24"/>
        </w:rPr>
      </w:pPr>
      <w:r w:rsidRPr="00A34282">
        <w:rPr>
          <w:bCs/>
          <w:sz w:val="24"/>
          <w:szCs w:val="24"/>
        </w:rPr>
        <w:t>B. Aumento de la Capacidad Máxima Reservada</w:t>
      </w:r>
    </w:p>
    <w:p w14:paraId="580B86C2" w14:textId="2582025C" w:rsidR="00EA7A13" w:rsidRPr="00A34282" w:rsidRDefault="00EA7A13" w:rsidP="00EA7A13">
      <w:pPr>
        <w:keepNext/>
        <w:keepLines w:val="0"/>
        <w:rPr>
          <w:bCs/>
          <w:sz w:val="24"/>
          <w:szCs w:val="24"/>
        </w:rPr>
      </w:pPr>
      <w:r w:rsidRPr="00A34282">
        <w:rPr>
          <w:bCs/>
          <w:sz w:val="24"/>
          <w:szCs w:val="24"/>
        </w:rPr>
        <w:t>Si el Usuario desea aumentar la Capacidad Máxima Reservada, deberá enviar al DISTRIBUIDOR una solicitud por escrito, detallando expresamente el caudal máximo horario que requerirá y la fecha en la que prevé implementar dicho incremento. El DISTRIBUIDOR deberá responder en un plazo máximo de treinta (30) días naturales contados a partir de la</w:t>
      </w:r>
      <w:r>
        <w:rPr>
          <w:bCs/>
          <w:sz w:val="24"/>
          <w:szCs w:val="24"/>
        </w:rPr>
        <w:t xml:space="preserve"> </w:t>
      </w:r>
      <w:r w:rsidRPr="00A34282">
        <w:rPr>
          <w:bCs/>
          <w:sz w:val="24"/>
          <w:szCs w:val="24"/>
        </w:rPr>
        <w:t xml:space="preserve">fecha en que reciba la solicitud, respecto a la viabilidad técnico-económica de la misma, en el entendido que el DISTRIBUIDOR responderá en todos los casos a dicha petición. </w:t>
      </w:r>
    </w:p>
    <w:p w14:paraId="4F6A0631" w14:textId="3D4FAA74" w:rsidR="00EA7A13" w:rsidRPr="00A34282" w:rsidRDefault="00EA7A13" w:rsidP="00EA7A13">
      <w:pPr>
        <w:keepNext/>
        <w:keepLines w:val="0"/>
        <w:rPr>
          <w:bCs/>
          <w:sz w:val="24"/>
          <w:szCs w:val="24"/>
        </w:rPr>
      </w:pPr>
      <w:r w:rsidRPr="00A34282">
        <w:rPr>
          <w:bCs/>
          <w:sz w:val="24"/>
          <w:szCs w:val="24"/>
        </w:rPr>
        <w:t>C. Base de Contratación</w:t>
      </w:r>
    </w:p>
    <w:p w14:paraId="5CB74887" w14:textId="62636751" w:rsidR="00EA7A13" w:rsidRPr="00A34282" w:rsidRDefault="00EA7A13" w:rsidP="00EA7A13">
      <w:pPr>
        <w:keepNext/>
        <w:keepLines w:val="0"/>
        <w:rPr>
          <w:bCs/>
          <w:sz w:val="24"/>
          <w:szCs w:val="24"/>
        </w:rPr>
      </w:pPr>
      <w:r w:rsidRPr="00A34282">
        <w:rPr>
          <w:bCs/>
          <w:sz w:val="24"/>
          <w:szCs w:val="24"/>
        </w:rPr>
        <w:t>El Servicio de Distribución Simple se prestará en la Base y/o esquema que se detalla en____.</w:t>
      </w:r>
    </w:p>
    <w:p w14:paraId="32B081FB" w14:textId="77777777" w:rsidR="00EA7A13" w:rsidRDefault="00EA7A13" w:rsidP="000F1C97">
      <w:pPr>
        <w:keepNext/>
        <w:keepLines w:val="0"/>
        <w:rPr>
          <w:b/>
          <w:sz w:val="24"/>
          <w:szCs w:val="24"/>
        </w:rPr>
      </w:pPr>
    </w:p>
    <w:p w14:paraId="382DCBA7" w14:textId="03E4F30B" w:rsidR="00EA7A13" w:rsidRPr="00EA7A13" w:rsidRDefault="00EA7A13" w:rsidP="00A34282">
      <w:pPr>
        <w:pStyle w:val="Prrafodelista"/>
        <w:keepNext/>
        <w:keepLines w:val="0"/>
        <w:numPr>
          <w:ilvl w:val="0"/>
          <w:numId w:val="42"/>
        </w:numPr>
        <w:rPr>
          <w:b/>
          <w:sz w:val="24"/>
          <w:szCs w:val="24"/>
        </w:rPr>
      </w:pPr>
      <w:r w:rsidRPr="00EA7A13">
        <w:rPr>
          <w:b/>
          <w:sz w:val="24"/>
          <w:szCs w:val="24"/>
        </w:rPr>
        <w:t xml:space="preserve"> Recepción y Entrega del Gas</w:t>
      </w:r>
    </w:p>
    <w:p w14:paraId="4FEAA8CC" w14:textId="6EC620EB" w:rsidR="00EA7A13" w:rsidRPr="00A34282" w:rsidRDefault="00EA7A13" w:rsidP="00EA7A13">
      <w:pPr>
        <w:keepNext/>
        <w:keepLines w:val="0"/>
        <w:rPr>
          <w:bCs/>
          <w:sz w:val="24"/>
          <w:szCs w:val="24"/>
        </w:rPr>
      </w:pPr>
      <w:r w:rsidRPr="00A34282">
        <w:rPr>
          <w:bCs/>
          <w:sz w:val="24"/>
          <w:szCs w:val="24"/>
        </w:rPr>
        <w:t xml:space="preserve">El DISTRIBUIDOR recibirá el Gas en el Punto de Recepción y entregará al Usuario una cantidad similar en el Punto de Entrega, sujeto a las nominaciones sobre la cantidad de Gas Natural que el que el Usuario informe a el DISTRIBUIDOR. </w:t>
      </w:r>
    </w:p>
    <w:p w14:paraId="42E80E63" w14:textId="6B836E9B" w:rsidR="00EA7A13" w:rsidRPr="00A34282" w:rsidRDefault="00EA7A13" w:rsidP="00EA7A13">
      <w:pPr>
        <w:keepNext/>
        <w:keepLines w:val="0"/>
        <w:rPr>
          <w:bCs/>
          <w:sz w:val="24"/>
          <w:szCs w:val="24"/>
        </w:rPr>
      </w:pPr>
      <w:r w:rsidRPr="00A34282">
        <w:rPr>
          <w:bCs/>
          <w:sz w:val="24"/>
          <w:szCs w:val="24"/>
        </w:rPr>
        <w:t xml:space="preserve">Sujeto a lo establecido en </w:t>
      </w:r>
      <w:r w:rsidR="002C6FCB" w:rsidRPr="00A34282">
        <w:rPr>
          <w:bCs/>
          <w:sz w:val="24"/>
          <w:szCs w:val="24"/>
        </w:rPr>
        <w:t>l</w:t>
      </w:r>
      <w:r w:rsidRPr="00A34282">
        <w:rPr>
          <w:bCs/>
          <w:sz w:val="24"/>
          <w:szCs w:val="24"/>
        </w:rPr>
        <w:t xml:space="preserve">os TCPS, </w:t>
      </w:r>
      <w:r w:rsidR="002C6FCB" w:rsidRPr="00A34282">
        <w:rPr>
          <w:bCs/>
          <w:sz w:val="24"/>
          <w:szCs w:val="24"/>
        </w:rPr>
        <w:t>el DISTRIBUIDOR</w:t>
      </w:r>
      <w:r w:rsidRPr="00A34282">
        <w:rPr>
          <w:bCs/>
          <w:sz w:val="24"/>
          <w:szCs w:val="24"/>
        </w:rPr>
        <w:t xml:space="preserve"> asumirá la posesión, el control y el riesgo del Gas desde el Punto de Recepción y hasta el Punto de Entrega.</w:t>
      </w:r>
    </w:p>
    <w:p w14:paraId="5C390775" w14:textId="5E973EAB" w:rsidR="00EA7A13" w:rsidRPr="00A34282" w:rsidRDefault="00EA7A13" w:rsidP="00EA7A13">
      <w:pPr>
        <w:keepNext/>
        <w:keepLines w:val="0"/>
        <w:rPr>
          <w:bCs/>
          <w:sz w:val="24"/>
          <w:szCs w:val="24"/>
        </w:rPr>
      </w:pPr>
      <w:r w:rsidRPr="00A34282">
        <w:rPr>
          <w:bCs/>
          <w:sz w:val="24"/>
          <w:szCs w:val="24"/>
        </w:rPr>
        <w:t>Asimismo, la transferencia de la propiedad del Gas al Usuario se considerará efectuada al momento en que el Gas pase el Punto de Entrega. La responsabilidad de</w:t>
      </w:r>
      <w:r w:rsidR="002C6FCB" w:rsidRPr="00A34282">
        <w:rPr>
          <w:bCs/>
          <w:sz w:val="24"/>
          <w:szCs w:val="24"/>
        </w:rPr>
        <w:t>l DISTRIBUIDOR</w:t>
      </w:r>
      <w:r w:rsidRPr="00A34282">
        <w:rPr>
          <w:bCs/>
          <w:sz w:val="24"/>
          <w:szCs w:val="24"/>
        </w:rPr>
        <w:t xml:space="preserve"> con respecto al Gas cesará en ese momento y el Usuario asumirá la propiedad y todos los riesgos </w:t>
      </w:r>
      <w:r w:rsidRPr="00A34282">
        <w:rPr>
          <w:bCs/>
          <w:sz w:val="24"/>
          <w:szCs w:val="24"/>
        </w:rPr>
        <w:lastRenderedPageBreak/>
        <w:t>por perdida, daños, menoscabo, así como todos los riesgos inherentes al manejo y uso del Gas.</w:t>
      </w:r>
    </w:p>
    <w:p w14:paraId="55B9B206" w14:textId="191EB059" w:rsidR="00EA7A13" w:rsidRDefault="00EA7A13" w:rsidP="00EA7A13">
      <w:pPr>
        <w:keepNext/>
        <w:keepLines w:val="0"/>
        <w:rPr>
          <w:bCs/>
          <w:sz w:val="24"/>
          <w:szCs w:val="24"/>
        </w:rPr>
      </w:pPr>
      <w:r w:rsidRPr="00A34282">
        <w:rPr>
          <w:bCs/>
          <w:sz w:val="24"/>
          <w:szCs w:val="24"/>
        </w:rPr>
        <w:t xml:space="preserve">En cuanto a la Calidad del Gas, y de acuerdo con los TCPS, </w:t>
      </w:r>
      <w:r w:rsidR="002C6FCB" w:rsidRPr="00A34282">
        <w:rPr>
          <w:bCs/>
          <w:sz w:val="24"/>
          <w:szCs w:val="24"/>
        </w:rPr>
        <w:t>el DISTRIBUIDOR</w:t>
      </w:r>
      <w:r w:rsidRPr="00A34282">
        <w:rPr>
          <w:bCs/>
          <w:sz w:val="24"/>
          <w:szCs w:val="24"/>
        </w:rPr>
        <w:t xml:space="preserve"> notificará al Usuario si el Gas que está entregando se encuentra fuera de especificación a fin de que éste confirme la recepción o no del mismo.</w:t>
      </w:r>
    </w:p>
    <w:p w14:paraId="496012C2" w14:textId="05BC80CF" w:rsidR="002C6FCB" w:rsidRDefault="002C6FCB" w:rsidP="00EA7A13">
      <w:pPr>
        <w:keepNext/>
        <w:keepLines w:val="0"/>
        <w:rPr>
          <w:bCs/>
          <w:sz w:val="24"/>
          <w:szCs w:val="24"/>
        </w:rPr>
      </w:pPr>
    </w:p>
    <w:p w14:paraId="2BA640FE" w14:textId="6ED8FBD7" w:rsidR="002C6FCB" w:rsidRDefault="002C6FCB" w:rsidP="00A34282">
      <w:pPr>
        <w:pStyle w:val="Prrafodelista"/>
        <w:keepNext/>
        <w:keepLines w:val="0"/>
        <w:numPr>
          <w:ilvl w:val="0"/>
          <w:numId w:val="42"/>
        </w:numPr>
        <w:rPr>
          <w:bCs/>
          <w:sz w:val="24"/>
          <w:szCs w:val="24"/>
        </w:rPr>
      </w:pPr>
      <w:r>
        <w:rPr>
          <w:bCs/>
          <w:sz w:val="24"/>
          <w:szCs w:val="24"/>
        </w:rPr>
        <w:t xml:space="preserve"> </w:t>
      </w:r>
      <w:r w:rsidRPr="00A34282">
        <w:rPr>
          <w:b/>
          <w:sz w:val="24"/>
          <w:szCs w:val="24"/>
        </w:rPr>
        <w:t>Estación de Regulación y Medición (la “ERM”)</w:t>
      </w:r>
    </w:p>
    <w:p w14:paraId="0097C4EA" w14:textId="15EBDDB5" w:rsidR="0092191D" w:rsidRPr="0092191D" w:rsidRDefault="0092191D" w:rsidP="0092191D">
      <w:pPr>
        <w:keepNext/>
        <w:keepLines w:val="0"/>
        <w:rPr>
          <w:bCs/>
          <w:sz w:val="24"/>
          <w:szCs w:val="24"/>
        </w:rPr>
      </w:pPr>
      <w:r w:rsidRPr="0092191D">
        <w:rPr>
          <w:bCs/>
          <w:sz w:val="24"/>
          <w:szCs w:val="24"/>
        </w:rPr>
        <w:t>E</w:t>
      </w:r>
      <w:r>
        <w:rPr>
          <w:bCs/>
          <w:sz w:val="24"/>
          <w:szCs w:val="24"/>
        </w:rPr>
        <w:t xml:space="preserve">l DISTRIBUIDOR </w:t>
      </w:r>
      <w:r w:rsidRPr="0092191D">
        <w:rPr>
          <w:bCs/>
          <w:sz w:val="24"/>
          <w:szCs w:val="24"/>
        </w:rPr>
        <w:t>instalará una ERM de su propiedad dentro del predio donde se encuentre el Punto de Entrega del Usuario, sin costo alguno para este último, la cual cumplirá con las normas vigentes y los estándares técnicos de</w:t>
      </w:r>
      <w:r>
        <w:rPr>
          <w:bCs/>
          <w:sz w:val="24"/>
          <w:szCs w:val="24"/>
        </w:rPr>
        <w:t>l DISTRIBUIDOR</w:t>
      </w:r>
      <w:r w:rsidRPr="0092191D">
        <w:rPr>
          <w:bCs/>
          <w:sz w:val="24"/>
          <w:szCs w:val="24"/>
        </w:rPr>
        <w:t xml:space="preserve">. </w:t>
      </w:r>
    </w:p>
    <w:p w14:paraId="537F66EC" w14:textId="63173E6B" w:rsidR="0092191D" w:rsidRPr="0092191D" w:rsidRDefault="0092191D" w:rsidP="0092191D">
      <w:pPr>
        <w:keepNext/>
        <w:keepLines w:val="0"/>
        <w:rPr>
          <w:bCs/>
          <w:sz w:val="24"/>
          <w:szCs w:val="24"/>
        </w:rPr>
      </w:pPr>
      <w:r w:rsidRPr="0092191D">
        <w:rPr>
          <w:bCs/>
          <w:sz w:val="24"/>
          <w:szCs w:val="24"/>
        </w:rPr>
        <w:t>E</w:t>
      </w:r>
      <w:r>
        <w:rPr>
          <w:bCs/>
          <w:sz w:val="24"/>
          <w:szCs w:val="24"/>
        </w:rPr>
        <w:t>l DISTRIBUIDOR s</w:t>
      </w:r>
      <w:r w:rsidRPr="0092191D">
        <w:rPr>
          <w:bCs/>
          <w:sz w:val="24"/>
          <w:szCs w:val="24"/>
        </w:rPr>
        <w:t xml:space="preserve">erá responsable de la operación y mantenimiento de la ERM, por lo que sus empleados debidamente acreditados y autorizados tendrán en todo momento acceso libre, directo e irrestricto de la calle hacia la ERM para realizar mediciones, inspecciones y los trabajos de mantenimiento necesarios, siendo </w:t>
      </w:r>
      <w:r>
        <w:rPr>
          <w:bCs/>
          <w:sz w:val="24"/>
          <w:szCs w:val="24"/>
        </w:rPr>
        <w:t>el DISTRIBUIDOR</w:t>
      </w:r>
      <w:r w:rsidRPr="0092191D">
        <w:rPr>
          <w:bCs/>
          <w:sz w:val="24"/>
          <w:szCs w:val="24"/>
        </w:rPr>
        <w:t xml:space="preserve"> responsable de cualquier eventualidad que se presente como resultado de dichas mediciones, inspecciones y trabajos de mantenimiento.</w:t>
      </w:r>
    </w:p>
    <w:p w14:paraId="32B791DA" w14:textId="3A956B8F" w:rsidR="0092191D" w:rsidRDefault="0092191D" w:rsidP="0092191D">
      <w:pPr>
        <w:keepNext/>
        <w:keepLines w:val="0"/>
        <w:rPr>
          <w:bCs/>
          <w:sz w:val="24"/>
          <w:szCs w:val="24"/>
        </w:rPr>
      </w:pPr>
      <w:r w:rsidRPr="0092191D">
        <w:rPr>
          <w:bCs/>
          <w:sz w:val="24"/>
          <w:szCs w:val="24"/>
        </w:rPr>
        <w:t>La ERM será propiedad de</w:t>
      </w:r>
      <w:r>
        <w:rPr>
          <w:bCs/>
          <w:sz w:val="24"/>
          <w:szCs w:val="24"/>
        </w:rPr>
        <w:t>l DISTRIBUIDOR</w:t>
      </w:r>
      <w:r w:rsidRPr="0092191D">
        <w:rPr>
          <w:bCs/>
          <w:sz w:val="24"/>
          <w:szCs w:val="24"/>
        </w:rPr>
        <w:t xml:space="preserve"> en todo momento; en el entendido que el Usuario en este acto otorga a </w:t>
      </w:r>
      <w:r>
        <w:rPr>
          <w:bCs/>
          <w:sz w:val="24"/>
          <w:szCs w:val="24"/>
        </w:rPr>
        <w:t>el DISTRIBUIDOR</w:t>
      </w:r>
      <w:r w:rsidRPr="0092191D">
        <w:rPr>
          <w:bCs/>
          <w:sz w:val="24"/>
          <w:szCs w:val="24"/>
        </w:rPr>
        <w:t xml:space="preserve"> en comodato la porción del predio sobre el cual quede instalada dicha ERM durante todo el plazo en que</w:t>
      </w:r>
      <w:r>
        <w:rPr>
          <w:bCs/>
          <w:sz w:val="24"/>
          <w:szCs w:val="24"/>
        </w:rPr>
        <w:t xml:space="preserve"> el DISTRIBUIDOR</w:t>
      </w:r>
      <w:r w:rsidRPr="0092191D">
        <w:rPr>
          <w:bCs/>
          <w:sz w:val="24"/>
          <w:szCs w:val="24"/>
        </w:rPr>
        <w:t xml:space="preserve"> preste el Servicio de Distribución al Usuario.</w:t>
      </w:r>
    </w:p>
    <w:p w14:paraId="30C17D17" w14:textId="59785995" w:rsidR="00DB6816" w:rsidRPr="00A34282" w:rsidRDefault="00DB6816" w:rsidP="00A34282">
      <w:pPr>
        <w:pStyle w:val="Prrafodelista"/>
        <w:keepNext/>
        <w:keepLines w:val="0"/>
        <w:numPr>
          <w:ilvl w:val="0"/>
          <w:numId w:val="42"/>
        </w:numPr>
        <w:rPr>
          <w:b/>
          <w:sz w:val="24"/>
          <w:szCs w:val="24"/>
        </w:rPr>
      </w:pPr>
      <w:r w:rsidRPr="00A34282">
        <w:rPr>
          <w:b/>
          <w:sz w:val="24"/>
          <w:szCs w:val="24"/>
        </w:rPr>
        <w:t>Modificaciones a las instalaciones de aprovechamiento</w:t>
      </w:r>
    </w:p>
    <w:p w14:paraId="09E8AB02" w14:textId="77777777" w:rsidR="00DB6816" w:rsidRPr="00DB6816" w:rsidRDefault="00DB6816" w:rsidP="00DB6816">
      <w:pPr>
        <w:keepNext/>
        <w:keepLines w:val="0"/>
        <w:rPr>
          <w:bCs/>
          <w:sz w:val="24"/>
          <w:szCs w:val="24"/>
        </w:rPr>
      </w:pPr>
      <w:r w:rsidRPr="00DB6816">
        <w:rPr>
          <w:bCs/>
          <w:sz w:val="24"/>
          <w:szCs w:val="24"/>
        </w:rPr>
        <w:t>El Usuario será el único responsable de mantener en perfectas condiciones de funcionamiento las Instalaciones de Aprovechamiento de su propiedad.</w:t>
      </w:r>
    </w:p>
    <w:p w14:paraId="00367A01" w14:textId="20E8EE03" w:rsidR="00DB6816" w:rsidRPr="00DB6816" w:rsidRDefault="00DB6816" w:rsidP="00DB6816">
      <w:pPr>
        <w:keepNext/>
        <w:keepLines w:val="0"/>
        <w:rPr>
          <w:bCs/>
          <w:sz w:val="24"/>
          <w:szCs w:val="24"/>
        </w:rPr>
      </w:pPr>
      <w:r>
        <w:rPr>
          <w:bCs/>
          <w:sz w:val="24"/>
          <w:szCs w:val="24"/>
        </w:rPr>
        <w:t>A.</w:t>
      </w:r>
      <w:r w:rsidRPr="00DB6816">
        <w:rPr>
          <w:bCs/>
          <w:sz w:val="24"/>
          <w:szCs w:val="24"/>
        </w:rPr>
        <w:tab/>
        <w:t>Modificaciones a las Instalaciones de Aprovechamiento</w:t>
      </w:r>
    </w:p>
    <w:p w14:paraId="44F33A00" w14:textId="26ECE8B8" w:rsidR="00DB6816" w:rsidRPr="00DB6816" w:rsidRDefault="00DB6816" w:rsidP="00DB6816">
      <w:pPr>
        <w:keepNext/>
        <w:keepLines w:val="0"/>
        <w:rPr>
          <w:bCs/>
          <w:sz w:val="24"/>
          <w:szCs w:val="24"/>
        </w:rPr>
      </w:pPr>
      <w:r w:rsidRPr="00DB6816">
        <w:rPr>
          <w:bCs/>
          <w:sz w:val="24"/>
          <w:szCs w:val="24"/>
        </w:rPr>
        <w:t xml:space="preserve">Si el Usuario desea llevar a cabo modificaciones y/o ampliaciones a las Instalaciones de Aprovechamiento, deberá enviar una notificación </w:t>
      </w:r>
      <w:r>
        <w:rPr>
          <w:bCs/>
          <w:sz w:val="24"/>
          <w:szCs w:val="24"/>
        </w:rPr>
        <w:t>al DISTRIBUIDOR</w:t>
      </w:r>
      <w:r w:rsidRPr="00DB6816">
        <w:rPr>
          <w:bCs/>
          <w:sz w:val="24"/>
          <w:szCs w:val="24"/>
        </w:rPr>
        <w:t xml:space="preserve"> con quince (15) días de anticipación describiendo el alcance de las obras correspondientes.</w:t>
      </w:r>
    </w:p>
    <w:p w14:paraId="5284EF67" w14:textId="69A8AE76" w:rsidR="00DB6816" w:rsidRPr="00DB6816" w:rsidRDefault="00DB6816" w:rsidP="00DB6816">
      <w:pPr>
        <w:keepNext/>
        <w:keepLines w:val="0"/>
        <w:rPr>
          <w:bCs/>
          <w:sz w:val="24"/>
          <w:szCs w:val="24"/>
        </w:rPr>
      </w:pPr>
      <w:r w:rsidRPr="00DB6816">
        <w:rPr>
          <w:bCs/>
          <w:sz w:val="24"/>
          <w:szCs w:val="24"/>
        </w:rPr>
        <w:t xml:space="preserve">Si las obras realizadas provocan daños al Sistema, (incluyendo la ERM, correctores, filtros, reguladores de presión, etc.), el Usuario será responsable de llevar a cabo a su costa las reparaciones y reemplazo de equipos que sean necesarios y deberá obtener un dictamen emitido por una Unidad de Verificación en materia de Gas Natural autorizada por la Comisión, que certifique que las Instalaciones de Aprovechamiento y los equipos del </w:t>
      </w:r>
      <w:r w:rsidRPr="00DB6816">
        <w:rPr>
          <w:bCs/>
          <w:sz w:val="24"/>
          <w:szCs w:val="24"/>
        </w:rPr>
        <w:lastRenderedPageBreak/>
        <w:t>sistema afectados se encuentran en condiciones adecuadas de seguridad para continuar con la prestación del Servicio de Distribución.</w:t>
      </w:r>
    </w:p>
    <w:p w14:paraId="696D05F8" w14:textId="0F0F2A82" w:rsidR="00DB6816" w:rsidRPr="00DB6816" w:rsidRDefault="00DB6816" w:rsidP="00DB6816">
      <w:pPr>
        <w:keepNext/>
        <w:keepLines w:val="0"/>
        <w:rPr>
          <w:bCs/>
          <w:sz w:val="24"/>
          <w:szCs w:val="24"/>
        </w:rPr>
      </w:pPr>
      <w:r w:rsidRPr="00DB6816">
        <w:rPr>
          <w:bCs/>
          <w:sz w:val="24"/>
          <w:szCs w:val="24"/>
        </w:rPr>
        <w:t>E</w:t>
      </w:r>
      <w:r>
        <w:rPr>
          <w:bCs/>
          <w:sz w:val="24"/>
          <w:szCs w:val="24"/>
        </w:rPr>
        <w:t>l DISTRIBUIDOR</w:t>
      </w:r>
      <w:r w:rsidRPr="00DB6816">
        <w:rPr>
          <w:bCs/>
          <w:sz w:val="24"/>
          <w:szCs w:val="24"/>
        </w:rPr>
        <w:t xml:space="preserve"> tendrá derecho a interrumpir la prestación del servicio en caso de que el Usuario no lleve a cabo las reparaciones y reemplazo de equipos, o bien cuando no entregue a</w:t>
      </w:r>
      <w:r>
        <w:rPr>
          <w:bCs/>
          <w:sz w:val="24"/>
          <w:szCs w:val="24"/>
        </w:rPr>
        <w:t>l DISTRIBUIDOR</w:t>
      </w:r>
      <w:r w:rsidRPr="00DB6816">
        <w:rPr>
          <w:bCs/>
          <w:sz w:val="24"/>
          <w:szCs w:val="24"/>
        </w:rPr>
        <w:t xml:space="preserve"> el dictamen de la Unidad de Verificación correspondiente.</w:t>
      </w:r>
    </w:p>
    <w:p w14:paraId="6CD76447" w14:textId="1D80A239" w:rsidR="00DB6816" w:rsidRPr="00DB6816" w:rsidRDefault="00DB6816" w:rsidP="00DB6816">
      <w:pPr>
        <w:keepNext/>
        <w:keepLines w:val="0"/>
        <w:rPr>
          <w:bCs/>
          <w:sz w:val="24"/>
          <w:szCs w:val="24"/>
        </w:rPr>
      </w:pPr>
      <w:r>
        <w:rPr>
          <w:bCs/>
          <w:sz w:val="24"/>
          <w:szCs w:val="24"/>
        </w:rPr>
        <w:t>B.</w:t>
      </w:r>
      <w:r w:rsidRPr="00DB6816">
        <w:rPr>
          <w:bCs/>
          <w:sz w:val="24"/>
          <w:szCs w:val="24"/>
        </w:rPr>
        <w:tab/>
        <w:t>Verificación de Condiciones de Seguridad y Eficiencia</w:t>
      </w:r>
    </w:p>
    <w:p w14:paraId="1E2EF78C" w14:textId="77777777" w:rsidR="00DB6816" w:rsidRPr="00DB6816" w:rsidRDefault="00DB6816" w:rsidP="00DB6816">
      <w:pPr>
        <w:keepNext/>
        <w:keepLines w:val="0"/>
        <w:rPr>
          <w:bCs/>
          <w:sz w:val="24"/>
          <w:szCs w:val="24"/>
        </w:rPr>
      </w:pPr>
      <w:r w:rsidRPr="00DB6816">
        <w:rPr>
          <w:bCs/>
          <w:sz w:val="24"/>
          <w:szCs w:val="24"/>
        </w:rPr>
        <w:t>Será responsabilidad del Usuario mantener en condiciones de seguridad y eficiencia las Instalaciones de Aprovechamiento, mediante verificaciones a las mismas de conformidad con las Normas Aplicables en la materia.</w:t>
      </w:r>
    </w:p>
    <w:p w14:paraId="2269EB9E" w14:textId="095079B7" w:rsidR="00DB6816" w:rsidRPr="00DB6816" w:rsidRDefault="00DB6816" w:rsidP="00DB6816">
      <w:pPr>
        <w:keepNext/>
        <w:keepLines w:val="0"/>
        <w:rPr>
          <w:bCs/>
          <w:sz w:val="24"/>
          <w:szCs w:val="24"/>
        </w:rPr>
      </w:pPr>
      <w:r w:rsidRPr="00DB6816">
        <w:rPr>
          <w:bCs/>
          <w:sz w:val="24"/>
          <w:szCs w:val="24"/>
        </w:rPr>
        <w:t xml:space="preserve">A fin de verificar la seguridad de las instalaciones, </w:t>
      </w:r>
      <w:r>
        <w:rPr>
          <w:bCs/>
          <w:sz w:val="24"/>
          <w:szCs w:val="24"/>
        </w:rPr>
        <w:t>el DISTRIBUIDOR</w:t>
      </w:r>
      <w:r w:rsidRPr="00DB6816">
        <w:rPr>
          <w:bCs/>
          <w:sz w:val="24"/>
          <w:szCs w:val="24"/>
        </w:rPr>
        <w:t xml:space="preserve"> tendrá derecho a realizar inspecciones a las Instalaciones de Aprovechamiento.</w:t>
      </w:r>
    </w:p>
    <w:p w14:paraId="6D5BA2DE" w14:textId="488B6F17" w:rsidR="00DB6816" w:rsidRPr="00DB6816" w:rsidRDefault="00DB6816" w:rsidP="00DB6816">
      <w:pPr>
        <w:keepNext/>
        <w:keepLines w:val="0"/>
        <w:rPr>
          <w:bCs/>
          <w:sz w:val="24"/>
          <w:szCs w:val="24"/>
        </w:rPr>
      </w:pPr>
      <w:r w:rsidRPr="00DB6816">
        <w:rPr>
          <w:bCs/>
          <w:sz w:val="24"/>
          <w:szCs w:val="24"/>
        </w:rPr>
        <w:t xml:space="preserve">Cuando </w:t>
      </w:r>
      <w:r>
        <w:rPr>
          <w:bCs/>
          <w:sz w:val="24"/>
          <w:szCs w:val="24"/>
        </w:rPr>
        <w:t>el DISTRIBUIDOR</w:t>
      </w:r>
      <w:r w:rsidRPr="00DB6816">
        <w:rPr>
          <w:bCs/>
          <w:sz w:val="24"/>
          <w:szCs w:val="24"/>
        </w:rPr>
        <w:t xml:space="preserve"> detecte que las Instalaciones de Aprovechamiento se encuentran en condiciones peligrosas, tendrá derecho a suspender el Servicio sin responsabilidad hasta que el Usuario corrija las fallas o defectos de dichas instalaciones, lo cual deberá ser certificado y aprobado por una Unidad de Verificación autorizada por la Comisión.</w:t>
      </w:r>
    </w:p>
    <w:p w14:paraId="50CB6126" w14:textId="722D4F34" w:rsidR="00DB6816" w:rsidRDefault="00DB6816" w:rsidP="00DB6816">
      <w:pPr>
        <w:keepNext/>
        <w:keepLines w:val="0"/>
        <w:rPr>
          <w:bCs/>
          <w:sz w:val="24"/>
          <w:szCs w:val="24"/>
        </w:rPr>
      </w:pPr>
      <w:r w:rsidRPr="00DB6816">
        <w:rPr>
          <w:bCs/>
          <w:sz w:val="24"/>
          <w:szCs w:val="24"/>
        </w:rPr>
        <w:t>El Usuario absorberá los gastos en que incurriere para la conservación y reparación de las Instalaciones de Aprovechamiento o de cualquier otro aparato de su propiedad.</w:t>
      </w:r>
    </w:p>
    <w:p w14:paraId="4F4479D2" w14:textId="110257EA" w:rsidR="00DB6816" w:rsidRDefault="00DB6816" w:rsidP="00DB6816">
      <w:pPr>
        <w:keepNext/>
        <w:keepLines w:val="0"/>
        <w:rPr>
          <w:bCs/>
          <w:sz w:val="24"/>
          <w:szCs w:val="24"/>
        </w:rPr>
      </w:pPr>
    </w:p>
    <w:p w14:paraId="2CE7AEEA" w14:textId="55001728" w:rsidR="00DB6816" w:rsidRPr="00DB6816" w:rsidRDefault="00DB6816" w:rsidP="00A34282">
      <w:pPr>
        <w:pStyle w:val="Prrafodelista"/>
        <w:keepNext/>
        <w:keepLines w:val="0"/>
        <w:numPr>
          <w:ilvl w:val="0"/>
          <w:numId w:val="42"/>
        </w:numPr>
        <w:rPr>
          <w:bCs/>
          <w:sz w:val="24"/>
          <w:szCs w:val="24"/>
        </w:rPr>
      </w:pPr>
      <w:r w:rsidRPr="00A34282">
        <w:rPr>
          <w:b/>
          <w:sz w:val="24"/>
          <w:szCs w:val="24"/>
        </w:rPr>
        <w:t>Mantenimiento a las Instalaciones de Aprovechamiento</w:t>
      </w:r>
    </w:p>
    <w:p w14:paraId="4F2E1D2D" w14:textId="0A740F55" w:rsidR="00DB6816" w:rsidRPr="00DB6816" w:rsidRDefault="00DB6816" w:rsidP="00DB6816">
      <w:pPr>
        <w:keepNext/>
        <w:keepLines w:val="0"/>
        <w:rPr>
          <w:bCs/>
          <w:sz w:val="24"/>
          <w:szCs w:val="24"/>
        </w:rPr>
      </w:pPr>
      <w:r>
        <w:rPr>
          <w:bCs/>
          <w:sz w:val="24"/>
          <w:szCs w:val="24"/>
        </w:rPr>
        <w:t>A.</w:t>
      </w:r>
      <w:r w:rsidRPr="00DB6816">
        <w:rPr>
          <w:bCs/>
          <w:sz w:val="24"/>
          <w:szCs w:val="24"/>
        </w:rPr>
        <w:tab/>
        <w:t>Días no laborables</w:t>
      </w:r>
    </w:p>
    <w:p w14:paraId="37221CD7" w14:textId="0972BE24" w:rsidR="00DB6816" w:rsidRPr="00DB6816" w:rsidRDefault="00DB6816" w:rsidP="00DB6816">
      <w:pPr>
        <w:keepNext/>
        <w:keepLines w:val="0"/>
        <w:rPr>
          <w:bCs/>
          <w:sz w:val="24"/>
          <w:szCs w:val="24"/>
        </w:rPr>
      </w:pPr>
      <w:r w:rsidRPr="00DB6816">
        <w:rPr>
          <w:bCs/>
          <w:sz w:val="24"/>
          <w:szCs w:val="24"/>
        </w:rPr>
        <w:t>A la firma del Contrato, el Usuario entregará a</w:t>
      </w:r>
      <w:r>
        <w:rPr>
          <w:bCs/>
          <w:sz w:val="24"/>
          <w:szCs w:val="24"/>
        </w:rPr>
        <w:t>l DISTRIBUIDOR</w:t>
      </w:r>
      <w:r w:rsidRPr="00DB6816">
        <w:rPr>
          <w:bCs/>
          <w:sz w:val="24"/>
          <w:szCs w:val="24"/>
        </w:rPr>
        <w:t xml:space="preserve"> un programa donde indique los días no laborables</w:t>
      </w:r>
      <w:r>
        <w:rPr>
          <w:bCs/>
          <w:sz w:val="24"/>
          <w:szCs w:val="24"/>
        </w:rPr>
        <w:t>,</w:t>
      </w:r>
      <w:r w:rsidRPr="00DB6816">
        <w:rPr>
          <w:bCs/>
          <w:sz w:val="24"/>
          <w:szCs w:val="24"/>
        </w:rPr>
        <w:t xml:space="preserve"> así como los días en que sus instalaciones estén fuera de operación y que afecten el consumo previsto.</w:t>
      </w:r>
    </w:p>
    <w:p w14:paraId="08FD0DE8" w14:textId="4E3EF174" w:rsidR="00DB6816" w:rsidRPr="00DB6816" w:rsidRDefault="00DB6816" w:rsidP="00DB6816">
      <w:pPr>
        <w:keepNext/>
        <w:keepLines w:val="0"/>
        <w:rPr>
          <w:bCs/>
          <w:sz w:val="24"/>
          <w:szCs w:val="24"/>
        </w:rPr>
      </w:pPr>
      <w:r>
        <w:rPr>
          <w:bCs/>
          <w:sz w:val="24"/>
          <w:szCs w:val="24"/>
        </w:rPr>
        <w:t>B.</w:t>
      </w:r>
      <w:r w:rsidRPr="00DB6816">
        <w:rPr>
          <w:bCs/>
          <w:sz w:val="24"/>
          <w:szCs w:val="24"/>
        </w:rPr>
        <w:tab/>
        <w:t>Mantenimiento Programado</w:t>
      </w:r>
    </w:p>
    <w:p w14:paraId="6F0B35C6" w14:textId="77777777" w:rsidR="00DB6816" w:rsidRPr="00DB6816" w:rsidRDefault="00DB6816" w:rsidP="00DB6816">
      <w:pPr>
        <w:keepNext/>
        <w:keepLines w:val="0"/>
        <w:rPr>
          <w:bCs/>
          <w:sz w:val="24"/>
          <w:szCs w:val="24"/>
        </w:rPr>
      </w:pPr>
      <w:r w:rsidRPr="00DB6816">
        <w:rPr>
          <w:bCs/>
          <w:sz w:val="24"/>
          <w:szCs w:val="24"/>
        </w:rPr>
        <w:t>El Usuario deberá informar con al menos 30 (treinta) días naturales antes del inicio del mes de flujo, los programas de mantenimiento que afecten el consumo previsto para dicho mes de flujo.</w:t>
      </w:r>
    </w:p>
    <w:p w14:paraId="4FC8C5F1" w14:textId="5C49BF79" w:rsidR="00DB6816" w:rsidRPr="00DB6816" w:rsidRDefault="00DB6816" w:rsidP="00DB6816">
      <w:pPr>
        <w:keepNext/>
        <w:keepLines w:val="0"/>
        <w:rPr>
          <w:bCs/>
          <w:sz w:val="24"/>
          <w:szCs w:val="24"/>
        </w:rPr>
      </w:pPr>
      <w:r>
        <w:rPr>
          <w:bCs/>
          <w:sz w:val="24"/>
          <w:szCs w:val="24"/>
        </w:rPr>
        <w:t>C.</w:t>
      </w:r>
      <w:r w:rsidRPr="00DB6816">
        <w:rPr>
          <w:bCs/>
          <w:sz w:val="24"/>
          <w:szCs w:val="24"/>
        </w:rPr>
        <w:tab/>
        <w:t>Mantenimiento no Programado</w:t>
      </w:r>
    </w:p>
    <w:p w14:paraId="21F371B1" w14:textId="1FB17201" w:rsidR="00DB6816" w:rsidRPr="00A34282" w:rsidRDefault="00DB6816" w:rsidP="00DB6816">
      <w:pPr>
        <w:keepNext/>
        <w:keepLines w:val="0"/>
        <w:rPr>
          <w:bCs/>
          <w:sz w:val="24"/>
          <w:szCs w:val="24"/>
        </w:rPr>
      </w:pPr>
      <w:r w:rsidRPr="00DB6816">
        <w:rPr>
          <w:bCs/>
          <w:sz w:val="24"/>
          <w:szCs w:val="24"/>
        </w:rPr>
        <w:t>En caso de que el mantenimiento no sea programado, el Usuario deberá informar a</w:t>
      </w:r>
      <w:r>
        <w:rPr>
          <w:bCs/>
          <w:sz w:val="24"/>
          <w:szCs w:val="24"/>
        </w:rPr>
        <w:t>l DISTRIBUIDOR</w:t>
      </w:r>
      <w:r w:rsidRPr="00DB6816">
        <w:rPr>
          <w:bCs/>
          <w:sz w:val="24"/>
          <w:szCs w:val="24"/>
        </w:rPr>
        <w:t xml:space="preserve"> en un lapso no mayor de 3 (tres) horas después de transcurrido el evento por cualquier medio y por escrito en un lapso no mayor de 3 (tres) días naturales posteriores al evento. A falta del aviso antes mencionado el Usuario pagará los daños directos causados </w:t>
      </w:r>
      <w:r w:rsidRPr="00DB6816">
        <w:rPr>
          <w:bCs/>
          <w:sz w:val="24"/>
          <w:szCs w:val="24"/>
        </w:rPr>
        <w:lastRenderedPageBreak/>
        <w:t xml:space="preserve">al sistema, siempre y cuando los hubiere, mismos que deberán ser acreditados y calculados por </w:t>
      </w:r>
      <w:r>
        <w:rPr>
          <w:bCs/>
          <w:sz w:val="24"/>
          <w:szCs w:val="24"/>
        </w:rPr>
        <w:t>el DISTRIBUIDOR</w:t>
      </w:r>
      <w:r w:rsidRPr="00DB6816">
        <w:rPr>
          <w:bCs/>
          <w:sz w:val="24"/>
          <w:szCs w:val="24"/>
        </w:rPr>
        <w:t>.</w:t>
      </w:r>
    </w:p>
    <w:p w14:paraId="56AAB3A2" w14:textId="53362C15" w:rsidR="00560423" w:rsidRPr="000F1C97" w:rsidRDefault="0007548B" w:rsidP="00A34282">
      <w:pPr>
        <w:pStyle w:val="Prrafodelista"/>
        <w:keepNext/>
        <w:keepLines w:val="0"/>
        <w:numPr>
          <w:ilvl w:val="0"/>
          <w:numId w:val="42"/>
        </w:numPr>
        <w:rPr>
          <w:b/>
          <w:sz w:val="24"/>
          <w:szCs w:val="24"/>
        </w:rPr>
      </w:pPr>
      <w:r w:rsidRPr="000F1C97">
        <w:rPr>
          <w:b/>
          <w:sz w:val="24"/>
          <w:szCs w:val="24"/>
        </w:rPr>
        <w:t xml:space="preserve">Instalación de aprovechamiento. </w:t>
      </w:r>
    </w:p>
    <w:p w14:paraId="6DBA2E5B" w14:textId="4C51F157" w:rsidR="0007548B" w:rsidRPr="00CA3DDF" w:rsidRDefault="0007548B" w:rsidP="000F1C97">
      <w:pPr>
        <w:keepLines w:val="0"/>
        <w:rPr>
          <w:sz w:val="24"/>
          <w:szCs w:val="24"/>
        </w:rPr>
      </w:pPr>
      <w:r w:rsidRPr="000F1C97">
        <w:rPr>
          <w:sz w:val="24"/>
          <w:szCs w:val="24"/>
        </w:rPr>
        <w:t>El USUARIO, previo a la firma del presente contrato, se encuentra obligado a cumplir con la norma oficial mexicana vigente en materia de instalaciones de aprovechamiento de gas natural por du</w:t>
      </w:r>
      <w:r w:rsidR="008E28BF" w:rsidRPr="00CA3DDF">
        <w:rPr>
          <w:sz w:val="24"/>
          <w:szCs w:val="24"/>
        </w:rPr>
        <w:t>c</w:t>
      </w:r>
      <w:r w:rsidRPr="00CA3DDF">
        <w:rPr>
          <w:sz w:val="24"/>
          <w:szCs w:val="24"/>
        </w:rPr>
        <w:t>tos.</w:t>
      </w:r>
    </w:p>
    <w:p w14:paraId="1A915777" w14:textId="798118CF" w:rsidR="008E28BF" w:rsidRPr="00CA3DDF" w:rsidRDefault="0007548B" w:rsidP="000F1C97">
      <w:pPr>
        <w:keepLines w:val="0"/>
        <w:rPr>
          <w:sz w:val="24"/>
          <w:szCs w:val="24"/>
        </w:rPr>
      </w:pPr>
      <w:r w:rsidRPr="00CA3DDF">
        <w:rPr>
          <w:sz w:val="24"/>
          <w:szCs w:val="24"/>
        </w:rPr>
        <w:t>Una vez que inicie la prestación del servicio, el USUARIO se incorporará en el proceso de facturación en el período establecido para el resto de los USUARIOS y se cobrará el cargo fijo por servicio. El importe de la conexión estándar y/o no estándar y los conceptos por el servicio de distribución serán cobrados a partir de la primera factura de servicio de distribución de gas natural, de conformidad con la lista de tarifas vigentes publicada en el Diario Oficial de la Federación.</w:t>
      </w:r>
    </w:p>
    <w:p w14:paraId="54D53431" w14:textId="644A07CB" w:rsidR="008E28BF" w:rsidRPr="00CA3DDF" w:rsidRDefault="0007548B" w:rsidP="000F1C97">
      <w:pPr>
        <w:keepLines w:val="0"/>
        <w:rPr>
          <w:sz w:val="24"/>
          <w:szCs w:val="24"/>
        </w:rPr>
      </w:pPr>
      <w:r w:rsidRPr="00CA3DDF">
        <w:rPr>
          <w:sz w:val="24"/>
          <w:szCs w:val="24"/>
        </w:rPr>
        <w:t>El DISTRIBUIDOR podrá llevar a cabo una inspección de la instalación de aprovechamiento propiedad del USUARIO para verificar que se encuentre en las condiciones de seguridad requeridas, incluyendo las condiciones de ventilación adecuadas de sus aparatos de consumo</w:t>
      </w:r>
      <w:r w:rsidR="006B0FE6">
        <w:rPr>
          <w:sz w:val="24"/>
          <w:szCs w:val="24"/>
        </w:rPr>
        <w:t xml:space="preserve">, de conformidad con lo establecido en los TCPS. </w:t>
      </w:r>
    </w:p>
    <w:p w14:paraId="12400BFA" w14:textId="55E2B934" w:rsidR="0007548B" w:rsidRPr="00CA3DDF" w:rsidRDefault="008E28BF" w:rsidP="000F1C97">
      <w:pPr>
        <w:keepLines w:val="0"/>
        <w:rPr>
          <w:sz w:val="24"/>
          <w:szCs w:val="24"/>
        </w:rPr>
      </w:pPr>
      <w:r w:rsidRPr="00CA3DDF">
        <w:rPr>
          <w:sz w:val="24"/>
          <w:szCs w:val="24"/>
        </w:rPr>
        <w:t>El U</w:t>
      </w:r>
      <w:r w:rsidR="0007548B" w:rsidRPr="00CA3DDF">
        <w:rPr>
          <w:sz w:val="24"/>
          <w:szCs w:val="24"/>
        </w:rPr>
        <w:t xml:space="preserve">SUARIO no realizará ninguna modificación a las instalaciones propiedad </w:t>
      </w:r>
      <w:r w:rsidR="00360448">
        <w:rPr>
          <w:sz w:val="24"/>
          <w:szCs w:val="24"/>
        </w:rPr>
        <w:t xml:space="preserve">del </w:t>
      </w:r>
      <w:r w:rsidR="0007548B" w:rsidRPr="00CA3DDF">
        <w:rPr>
          <w:sz w:val="24"/>
          <w:szCs w:val="24"/>
        </w:rPr>
        <w:t>DISTRIBUIDOR que se encuentren dentro de su domicilio o propiedad, o en caso, en propiedad común, salvaguardando las instalaciones, equipos y tubería que se encuentren dentro del condominio o propiedad común, hasta el punto en que se encuentre el medidor, siendo responsable del buen uso de las instalaciones situadas dentro del condominio o en áreas comunes antes del medidor y seguirá las recomendaciones que establezca el DISTRIBUIDOR</w:t>
      </w:r>
      <w:r w:rsidRPr="00CA3DDF">
        <w:rPr>
          <w:sz w:val="24"/>
          <w:szCs w:val="24"/>
        </w:rPr>
        <w:t xml:space="preserve"> </w:t>
      </w:r>
      <w:r w:rsidR="0007548B" w:rsidRPr="00CA3DDF">
        <w:rPr>
          <w:sz w:val="24"/>
          <w:szCs w:val="24"/>
        </w:rPr>
        <w:t>conforme a las normas oficiales mexicanas aplicables.</w:t>
      </w:r>
    </w:p>
    <w:p w14:paraId="3E1836EF" w14:textId="1C641158" w:rsidR="008E28BF" w:rsidRPr="00CA3DDF" w:rsidRDefault="0007548B" w:rsidP="000F1C97">
      <w:pPr>
        <w:keepLines w:val="0"/>
        <w:rPr>
          <w:sz w:val="24"/>
          <w:szCs w:val="24"/>
        </w:rPr>
      </w:pPr>
      <w:r w:rsidRPr="00CA3DDF">
        <w:rPr>
          <w:sz w:val="24"/>
          <w:szCs w:val="24"/>
        </w:rPr>
        <w:t>El USUARIO deberá liquidar los costos relacionados con el pago de daños causados por el USUARIO o por tercera persona, al equipo, al aparato medidor, a los accesorios y/o a las instalaciones propiedad del DISTRIBUIDOR ubicados en el inmueble del USUARIO, cuando se trate de causas imputables a él, al costo del mercado al momento de realizarse la reparación, y el gas natural fugado en caso de que se haya ocasionado una fuga.</w:t>
      </w:r>
      <w:r w:rsidR="008E28BF" w:rsidRPr="00CA3DDF">
        <w:rPr>
          <w:sz w:val="24"/>
          <w:szCs w:val="24"/>
        </w:rPr>
        <w:t xml:space="preserve"> </w:t>
      </w:r>
    </w:p>
    <w:p w14:paraId="420042BE" w14:textId="2680A9A3" w:rsidR="008E28BF" w:rsidRPr="00CA3DDF" w:rsidRDefault="0007548B" w:rsidP="000F1C97">
      <w:pPr>
        <w:keepLines w:val="0"/>
        <w:rPr>
          <w:sz w:val="24"/>
          <w:szCs w:val="24"/>
        </w:rPr>
      </w:pPr>
      <w:r w:rsidRPr="00CA3DDF">
        <w:rPr>
          <w:sz w:val="24"/>
          <w:szCs w:val="24"/>
        </w:rPr>
        <w:t>El DISTRIBUIDOR será responsable del mantenimiento y cualquier reparación por daños que sufran en las instalaciones de su propiedad y que forman parte del sistema de distribución.</w:t>
      </w:r>
    </w:p>
    <w:p w14:paraId="3084B6E7" w14:textId="4EFBEC01" w:rsidR="008E28BF" w:rsidRPr="008713B7" w:rsidRDefault="0007548B" w:rsidP="00A34282">
      <w:pPr>
        <w:pStyle w:val="Prrafodelista"/>
        <w:keepNext/>
        <w:keepLines w:val="0"/>
        <w:numPr>
          <w:ilvl w:val="0"/>
          <w:numId w:val="42"/>
        </w:numPr>
        <w:rPr>
          <w:b/>
          <w:sz w:val="24"/>
          <w:szCs w:val="24"/>
        </w:rPr>
      </w:pPr>
      <w:r w:rsidRPr="008713B7">
        <w:rPr>
          <w:b/>
          <w:sz w:val="24"/>
          <w:szCs w:val="24"/>
        </w:rPr>
        <w:t xml:space="preserve"> Conexión del servicio. </w:t>
      </w:r>
    </w:p>
    <w:p w14:paraId="6E699155" w14:textId="1C5C683C" w:rsidR="0007548B" w:rsidRPr="008713B7" w:rsidRDefault="0007548B" w:rsidP="000F1C97">
      <w:pPr>
        <w:keepLines w:val="0"/>
        <w:rPr>
          <w:sz w:val="24"/>
          <w:szCs w:val="24"/>
        </w:rPr>
      </w:pPr>
      <w:r w:rsidRPr="008713B7">
        <w:rPr>
          <w:sz w:val="24"/>
          <w:szCs w:val="24"/>
        </w:rPr>
        <w:t>El DISTRIBUIDOR realizará la conexión correspondiente desde el punto de interconexión con el du</w:t>
      </w:r>
      <w:r w:rsidR="008E28BF" w:rsidRPr="008713B7">
        <w:rPr>
          <w:sz w:val="24"/>
          <w:szCs w:val="24"/>
        </w:rPr>
        <w:t>c</w:t>
      </w:r>
      <w:r w:rsidRPr="008713B7">
        <w:rPr>
          <w:sz w:val="24"/>
          <w:szCs w:val="24"/>
        </w:rPr>
        <w:t>to de suministro más cercano del sistema de distribución hasta el inicio de la instalación de aprovechamiento del USUARIO, ubicada a la salida del medidor, la cual podrá corresponder a una conexión estándar o a una conexión no estándar en función de su longitud, siendo aplicables los cargos correspondientes de conformidad con la lista de tarifas vigentes, los cuales podrán ser aplicados en una o varias exhibiciones a elección del USUARIO por punto de suministro. Lo anterior, siempre y cuando no haya una conexión preexistente, en cuyo caso sólo aplicará el cargo por reconexión para el acceso al servicio.</w:t>
      </w:r>
    </w:p>
    <w:p w14:paraId="15CEF4B9" w14:textId="0CA7CBDA" w:rsidR="008E28BF" w:rsidRPr="008713B7" w:rsidRDefault="0007548B" w:rsidP="00A34282">
      <w:pPr>
        <w:pStyle w:val="Prrafodelista"/>
        <w:keepNext/>
        <w:keepLines w:val="0"/>
        <w:numPr>
          <w:ilvl w:val="0"/>
          <w:numId w:val="42"/>
        </w:numPr>
        <w:rPr>
          <w:b/>
          <w:sz w:val="24"/>
          <w:szCs w:val="24"/>
        </w:rPr>
      </w:pPr>
      <w:r w:rsidRPr="008713B7">
        <w:rPr>
          <w:b/>
          <w:sz w:val="24"/>
          <w:szCs w:val="24"/>
        </w:rPr>
        <w:lastRenderedPageBreak/>
        <w:t xml:space="preserve">Reconexión del servicio. </w:t>
      </w:r>
    </w:p>
    <w:p w14:paraId="3F8F1C4C" w14:textId="0F2DF0E0" w:rsidR="008E28BF" w:rsidRPr="008713B7" w:rsidRDefault="0007548B" w:rsidP="000F1C97">
      <w:pPr>
        <w:keepLines w:val="0"/>
        <w:rPr>
          <w:sz w:val="24"/>
          <w:szCs w:val="24"/>
        </w:rPr>
      </w:pPr>
      <w:r w:rsidRPr="008713B7">
        <w:rPr>
          <w:sz w:val="24"/>
          <w:szCs w:val="24"/>
        </w:rPr>
        <w:t>Cuando por algún motivo se haya suspendido el servicio al USUARIO por causas imputables a él mismo mediante el retiro del medidor o cualquier mecanismo de desconexión que no permita el paso de</w:t>
      </w:r>
      <w:r w:rsidR="00922687" w:rsidRPr="008713B7">
        <w:rPr>
          <w:sz w:val="24"/>
          <w:szCs w:val="24"/>
        </w:rPr>
        <w:t>l</w:t>
      </w:r>
      <w:r w:rsidRPr="008713B7">
        <w:rPr>
          <w:sz w:val="24"/>
          <w:szCs w:val="24"/>
        </w:rPr>
        <w:t xml:space="preserve"> gas natural, sin que haya mediado rescisión del presente contrato, el USUARIO podrá solicitar al DISTRIBUIDOR la reconexión del servicio, previa liquidación de los cargos pendientes, si los hubiera, así como del cargo por reconexión de acuerdo con la lista de tarifas vigentes y, en su caso, restituir la garantía existente.</w:t>
      </w:r>
    </w:p>
    <w:p w14:paraId="21A86D6A" w14:textId="4E636A55" w:rsidR="00A34282" w:rsidRPr="00A34282" w:rsidRDefault="0007548B" w:rsidP="00A34282">
      <w:pPr>
        <w:pStyle w:val="Prrafodelista"/>
        <w:keepNext/>
        <w:keepLines w:val="0"/>
        <w:numPr>
          <w:ilvl w:val="0"/>
          <w:numId w:val="42"/>
        </w:numPr>
        <w:rPr>
          <w:b/>
          <w:sz w:val="24"/>
          <w:szCs w:val="24"/>
        </w:rPr>
      </w:pPr>
      <w:r w:rsidRPr="008713B7">
        <w:rPr>
          <w:b/>
          <w:sz w:val="24"/>
          <w:szCs w:val="24"/>
        </w:rPr>
        <w:t xml:space="preserve">Medición. </w:t>
      </w:r>
    </w:p>
    <w:p w14:paraId="4C72D672" w14:textId="663F43BE" w:rsidR="008E28BF" w:rsidRPr="008713B7" w:rsidRDefault="0007548B" w:rsidP="000F1C97">
      <w:pPr>
        <w:keepLines w:val="0"/>
        <w:rPr>
          <w:sz w:val="24"/>
          <w:szCs w:val="24"/>
        </w:rPr>
      </w:pPr>
      <w:r w:rsidRPr="008713B7">
        <w:rPr>
          <w:sz w:val="24"/>
          <w:szCs w:val="24"/>
        </w:rPr>
        <w:t xml:space="preserve">El DISTRIBUIDOR instalará un medidor de su </w:t>
      </w:r>
      <w:r w:rsidR="008E28BF" w:rsidRPr="008713B7">
        <w:rPr>
          <w:sz w:val="24"/>
          <w:szCs w:val="24"/>
        </w:rPr>
        <w:t>propi</w:t>
      </w:r>
      <w:r w:rsidRPr="008713B7">
        <w:rPr>
          <w:sz w:val="24"/>
          <w:szCs w:val="24"/>
        </w:rPr>
        <w:t>edad que cumpla con las normas oficiales mexicanas o, en su defecto, con</w:t>
      </w:r>
      <w:r w:rsidR="008E28BF" w:rsidRPr="008713B7">
        <w:rPr>
          <w:sz w:val="24"/>
          <w:szCs w:val="24"/>
        </w:rPr>
        <w:t xml:space="preserve"> </w:t>
      </w:r>
      <w:r w:rsidRPr="008713B7">
        <w:rPr>
          <w:sz w:val="24"/>
          <w:szCs w:val="24"/>
        </w:rPr>
        <w:t>las normas internacionales aplicables, para la medición del gas natural consumido por el USUARIO de acuerdo con el perfil de carga y tipo de USUARIO a la entrada de la instalación de aprovechamiento.</w:t>
      </w:r>
      <w:r w:rsidR="008E28BF" w:rsidRPr="008713B7">
        <w:rPr>
          <w:sz w:val="24"/>
          <w:szCs w:val="24"/>
        </w:rPr>
        <w:t xml:space="preserve"> </w:t>
      </w:r>
    </w:p>
    <w:p w14:paraId="6C99BCD6" w14:textId="09320F82" w:rsidR="008E28BF" w:rsidRPr="008713B7" w:rsidRDefault="008E28BF" w:rsidP="000F1C97">
      <w:pPr>
        <w:keepLines w:val="0"/>
        <w:rPr>
          <w:sz w:val="24"/>
          <w:szCs w:val="24"/>
        </w:rPr>
      </w:pPr>
      <w:r w:rsidRPr="008713B7">
        <w:rPr>
          <w:sz w:val="24"/>
          <w:szCs w:val="24"/>
        </w:rPr>
        <w:t xml:space="preserve">La </w:t>
      </w:r>
      <w:r w:rsidR="0007548B" w:rsidRPr="008713B7">
        <w:rPr>
          <w:sz w:val="24"/>
          <w:szCs w:val="24"/>
        </w:rPr>
        <w:t>cantidad</w:t>
      </w:r>
      <w:r w:rsidRPr="008713B7">
        <w:rPr>
          <w:sz w:val="24"/>
          <w:szCs w:val="24"/>
        </w:rPr>
        <w:t xml:space="preserve"> </w:t>
      </w:r>
      <w:r w:rsidR="0007548B" w:rsidRPr="008713B7">
        <w:rPr>
          <w:sz w:val="24"/>
          <w:szCs w:val="24"/>
        </w:rPr>
        <w:t>de</w:t>
      </w:r>
      <w:r w:rsidRPr="008713B7">
        <w:rPr>
          <w:sz w:val="24"/>
          <w:szCs w:val="24"/>
        </w:rPr>
        <w:t xml:space="preserve"> </w:t>
      </w:r>
      <w:r w:rsidR="0007548B" w:rsidRPr="008713B7">
        <w:rPr>
          <w:sz w:val="24"/>
          <w:szCs w:val="24"/>
        </w:rPr>
        <w:t>gas</w:t>
      </w:r>
      <w:r w:rsidRPr="008713B7">
        <w:rPr>
          <w:sz w:val="24"/>
          <w:szCs w:val="24"/>
        </w:rPr>
        <w:t xml:space="preserve"> </w:t>
      </w:r>
      <w:r w:rsidR="0007548B" w:rsidRPr="008713B7">
        <w:rPr>
          <w:sz w:val="24"/>
          <w:szCs w:val="24"/>
        </w:rPr>
        <w:t>recibida</w:t>
      </w:r>
      <w:r w:rsidRPr="008713B7">
        <w:rPr>
          <w:sz w:val="24"/>
          <w:szCs w:val="24"/>
        </w:rPr>
        <w:t xml:space="preserve"> </w:t>
      </w:r>
      <w:r w:rsidR="0007548B" w:rsidRPr="008713B7">
        <w:rPr>
          <w:sz w:val="24"/>
          <w:szCs w:val="24"/>
        </w:rPr>
        <w:t>por</w:t>
      </w:r>
      <w:r w:rsidRPr="008713B7">
        <w:rPr>
          <w:sz w:val="24"/>
          <w:szCs w:val="24"/>
        </w:rPr>
        <w:t xml:space="preserve"> </w:t>
      </w:r>
      <w:r w:rsidR="0007548B" w:rsidRPr="008713B7">
        <w:rPr>
          <w:sz w:val="24"/>
          <w:szCs w:val="24"/>
        </w:rPr>
        <w:t>el USUARIO</w:t>
      </w:r>
      <w:r w:rsidRPr="008713B7">
        <w:rPr>
          <w:sz w:val="24"/>
          <w:szCs w:val="24"/>
        </w:rPr>
        <w:t xml:space="preserve"> </w:t>
      </w:r>
      <w:r w:rsidR="0007548B" w:rsidRPr="008713B7">
        <w:rPr>
          <w:sz w:val="24"/>
          <w:szCs w:val="24"/>
        </w:rPr>
        <w:t>en</w:t>
      </w:r>
      <w:r w:rsidRPr="008713B7">
        <w:rPr>
          <w:sz w:val="24"/>
          <w:szCs w:val="24"/>
        </w:rPr>
        <w:t xml:space="preserve"> </w:t>
      </w:r>
      <w:r w:rsidR="0007548B" w:rsidRPr="008713B7">
        <w:rPr>
          <w:sz w:val="24"/>
          <w:szCs w:val="24"/>
        </w:rPr>
        <w:t>su</w:t>
      </w:r>
      <w:r w:rsidRPr="008713B7">
        <w:rPr>
          <w:sz w:val="24"/>
          <w:szCs w:val="24"/>
        </w:rPr>
        <w:t xml:space="preserve"> </w:t>
      </w:r>
      <w:r w:rsidR="0007548B" w:rsidRPr="008713B7">
        <w:rPr>
          <w:sz w:val="24"/>
          <w:szCs w:val="24"/>
        </w:rPr>
        <w:t>instalación</w:t>
      </w:r>
      <w:r w:rsidRPr="008713B7">
        <w:rPr>
          <w:sz w:val="24"/>
          <w:szCs w:val="24"/>
        </w:rPr>
        <w:t xml:space="preserve"> </w:t>
      </w:r>
      <w:r w:rsidR="0007548B" w:rsidRPr="008713B7">
        <w:rPr>
          <w:sz w:val="24"/>
          <w:szCs w:val="24"/>
        </w:rPr>
        <w:t>de</w:t>
      </w:r>
      <w:r w:rsidRPr="008713B7">
        <w:rPr>
          <w:sz w:val="24"/>
          <w:szCs w:val="24"/>
        </w:rPr>
        <w:t xml:space="preserve"> a</w:t>
      </w:r>
      <w:r w:rsidR="0007548B" w:rsidRPr="008713B7">
        <w:rPr>
          <w:sz w:val="24"/>
          <w:szCs w:val="24"/>
        </w:rPr>
        <w:t>provechamiento será medida y registrada en forma continua en el aparat</w:t>
      </w:r>
      <w:r w:rsidRPr="008713B7">
        <w:rPr>
          <w:sz w:val="24"/>
          <w:szCs w:val="24"/>
        </w:rPr>
        <w:t xml:space="preserve">o </w:t>
      </w:r>
      <w:r w:rsidR="0007548B" w:rsidRPr="008713B7">
        <w:rPr>
          <w:sz w:val="24"/>
          <w:szCs w:val="24"/>
        </w:rPr>
        <w:t>medidor instalado por el DISTRIBUIDOR, la lectura correspondiente será tomada periódicamente por éste o por personas debidamente autorizadas por el mismo, y la unidad de medición será el metro cúbico. Los metros cúbicos facturados coincidirán para el periodo de consumo con lo marcado en el medidor, cuando la presión relativa de medición sea igual o menor que la presión mínima de operación.</w:t>
      </w:r>
    </w:p>
    <w:p w14:paraId="60EE4D62" w14:textId="57A37A53" w:rsidR="008E28BF" w:rsidRPr="008713B7" w:rsidRDefault="0007548B" w:rsidP="000F1C97">
      <w:pPr>
        <w:keepLines w:val="0"/>
        <w:rPr>
          <w:sz w:val="24"/>
          <w:szCs w:val="24"/>
        </w:rPr>
      </w:pPr>
      <w:r w:rsidRPr="008713B7">
        <w:rPr>
          <w:sz w:val="24"/>
          <w:szCs w:val="24"/>
        </w:rPr>
        <w:t>Las mediciones efectuadas serán obligatorias para ambas partes, excepto en el caso de error manifiesto. De cualquier manera, y sin perjuicio del derecho subsecuente de cada parte de demostrar error manifiesto en las mediciones, éstas deberán regir para los fines de los volúmenes consignados en la factura y para la obligación del USUARIO de efectuar el pago correspondiente hasta que concluya la aclaración correspondiente, en términos de l</w:t>
      </w:r>
      <w:r w:rsidR="008E28BF" w:rsidRPr="008713B7">
        <w:rPr>
          <w:sz w:val="24"/>
          <w:szCs w:val="24"/>
        </w:rPr>
        <w:t>o</w:t>
      </w:r>
      <w:r w:rsidRPr="008713B7">
        <w:rPr>
          <w:sz w:val="24"/>
          <w:szCs w:val="24"/>
        </w:rPr>
        <w:t xml:space="preserve">s </w:t>
      </w:r>
      <w:r w:rsidR="008E28BF" w:rsidRPr="008713B7">
        <w:rPr>
          <w:sz w:val="24"/>
          <w:szCs w:val="24"/>
        </w:rPr>
        <w:t>T</w:t>
      </w:r>
      <w:r w:rsidRPr="008713B7">
        <w:rPr>
          <w:sz w:val="24"/>
          <w:szCs w:val="24"/>
        </w:rPr>
        <w:t>CPS.</w:t>
      </w:r>
    </w:p>
    <w:p w14:paraId="3E5BB84C" w14:textId="529D9DBA" w:rsidR="008E28BF" w:rsidRPr="008713B7" w:rsidRDefault="0007548B" w:rsidP="00A34282">
      <w:pPr>
        <w:pStyle w:val="Prrafodelista"/>
        <w:keepNext/>
        <w:keepLines w:val="0"/>
        <w:numPr>
          <w:ilvl w:val="0"/>
          <w:numId w:val="42"/>
        </w:numPr>
        <w:rPr>
          <w:b/>
          <w:sz w:val="24"/>
          <w:szCs w:val="24"/>
        </w:rPr>
      </w:pPr>
      <w:r w:rsidRPr="008713B7">
        <w:rPr>
          <w:b/>
          <w:sz w:val="24"/>
          <w:szCs w:val="24"/>
        </w:rPr>
        <w:t xml:space="preserve">Extensión a una conexión existente. </w:t>
      </w:r>
    </w:p>
    <w:p w14:paraId="5FBA1320" w14:textId="2423CBFD" w:rsidR="008E28BF" w:rsidRPr="008713B7" w:rsidRDefault="0007548B" w:rsidP="000F1C97">
      <w:pPr>
        <w:keepLines w:val="0"/>
        <w:rPr>
          <w:sz w:val="24"/>
          <w:szCs w:val="24"/>
        </w:rPr>
      </w:pPr>
      <w:r w:rsidRPr="008713B7">
        <w:rPr>
          <w:sz w:val="24"/>
          <w:szCs w:val="24"/>
        </w:rPr>
        <w:t xml:space="preserve">El USUARIO deberá solicitar al DISTRIBUIDOR un nuevo servicio cuando se pretenda subdividir la propiedad en donde se encuentra instalado un medidor, con el objeto de que el DISTRIBUIDOR haga las conexiones respectivas y se presente la solicitud de servicio para la celebración de los contratos correspondientes con los consumidores usuarios nuevos. La falta de aviso previo al DISTRIBUIDOR en relación con la subdivisión del </w:t>
      </w:r>
      <w:r w:rsidR="0000001B" w:rsidRPr="008713B7">
        <w:rPr>
          <w:sz w:val="24"/>
          <w:szCs w:val="24"/>
        </w:rPr>
        <w:t>predio</w:t>
      </w:r>
      <w:r w:rsidRPr="008713B7">
        <w:rPr>
          <w:sz w:val="24"/>
          <w:szCs w:val="24"/>
        </w:rPr>
        <w:t xml:space="preserve"> le otorgará el derecho de suspender el servicio sin obligación o responsabilidad a su cargo, previo aviso por escrito al USUARIO.</w:t>
      </w:r>
    </w:p>
    <w:p w14:paraId="460B788E" w14:textId="68F44202" w:rsidR="008E28BF" w:rsidRPr="008713B7" w:rsidRDefault="0007548B" w:rsidP="00A34282">
      <w:pPr>
        <w:pStyle w:val="Prrafodelista"/>
        <w:keepNext/>
        <w:keepLines w:val="0"/>
        <w:numPr>
          <w:ilvl w:val="0"/>
          <w:numId w:val="42"/>
        </w:numPr>
        <w:rPr>
          <w:b/>
          <w:sz w:val="24"/>
          <w:szCs w:val="24"/>
        </w:rPr>
      </w:pPr>
      <w:r w:rsidRPr="008713B7">
        <w:rPr>
          <w:b/>
          <w:sz w:val="24"/>
          <w:szCs w:val="24"/>
        </w:rPr>
        <w:t>Cambio</w:t>
      </w:r>
      <w:r w:rsidR="008E28BF" w:rsidRPr="008713B7">
        <w:rPr>
          <w:b/>
          <w:sz w:val="24"/>
          <w:szCs w:val="24"/>
        </w:rPr>
        <w:t xml:space="preserve"> </w:t>
      </w:r>
      <w:r w:rsidRPr="008713B7">
        <w:rPr>
          <w:b/>
          <w:sz w:val="24"/>
          <w:szCs w:val="24"/>
        </w:rPr>
        <w:t>de la titularidad del contrato.</w:t>
      </w:r>
    </w:p>
    <w:p w14:paraId="411CC890" w14:textId="149524E5" w:rsidR="008E28BF" w:rsidRPr="008713B7" w:rsidRDefault="0007548B" w:rsidP="000F1C97">
      <w:pPr>
        <w:keepLines w:val="0"/>
        <w:rPr>
          <w:sz w:val="24"/>
          <w:szCs w:val="24"/>
        </w:rPr>
      </w:pPr>
      <w:r w:rsidRPr="008713B7">
        <w:rPr>
          <w:sz w:val="24"/>
          <w:szCs w:val="24"/>
        </w:rPr>
        <w:t>El USUARIO</w:t>
      </w:r>
      <w:r w:rsidR="008E28BF" w:rsidRPr="008713B7">
        <w:rPr>
          <w:sz w:val="24"/>
          <w:szCs w:val="24"/>
        </w:rPr>
        <w:t xml:space="preserve"> </w:t>
      </w:r>
      <w:r w:rsidRPr="008713B7">
        <w:rPr>
          <w:sz w:val="24"/>
          <w:szCs w:val="24"/>
        </w:rPr>
        <w:t>po</w:t>
      </w:r>
      <w:r w:rsidR="008E28BF" w:rsidRPr="008713B7">
        <w:rPr>
          <w:sz w:val="24"/>
          <w:szCs w:val="24"/>
        </w:rPr>
        <w:t>d</w:t>
      </w:r>
      <w:r w:rsidRPr="008713B7">
        <w:rPr>
          <w:sz w:val="24"/>
          <w:szCs w:val="24"/>
        </w:rPr>
        <w:t>rá cambiar la titularidad del contrato de servicio, siempre y cuando el nuevo</w:t>
      </w:r>
      <w:r w:rsidR="008E28BF" w:rsidRPr="008713B7">
        <w:rPr>
          <w:sz w:val="24"/>
          <w:szCs w:val="24"/>
        </w:rPr>
        <w:t xml:space="preserve"> USU</w:t>
      </w:r>
      <w:r w:rsidRPr="008713B7">
        <w:rPr>
          <w:sz w:val="24"/>
          <w:szCs w:val="24"/>
        </w:rPr>
        <w:t xml:space="preserve">ARIO reúna los requisitos establecidos en la solicitud del servicio y cuente </w:t>
      </w:r>
      <w:r w:rsidR="008E28BF" w:rsidRPr="008713B7">
        <w:rPr>
          <w:sz w:val="24"/>
          <w:szCs w:val="24"/>
        </w:rPr>
        <w:t>co</w:t>
      </w:r>
      <w:r w:rsidRPr="008713B7">
        <w:rPr>
          <w:sz w:val="24"/>
          <w:szCs w:val="24"/>
        </w:rPr>
        <w:t>n la autorización previa del DISTRIBUIDOR.</w:t>
      </w:r>
    </w:p>
    <w:p w14:paraId="08470D9D" w14:textId="3D7CD36A" w:rsidR="008E28BF" w:rsidRPr="008713B7" w:rsidRDefault="0007548B" w:rsidP="000F1C97">
      <w:pPr>
        <w:keepLines w:val="0"/>
        <w:rPr>
          <w:sz w:val="24"/>
          <w:szCs w:val="24"/>
        </w:rPr>
      </w:pPr>
      <w:r w:rsidRPr="008713B7">
        <w:rPr>
          <w:sz w:val="24"/>
          <w:szCs w:val="24"/>
        </w:rPr>
        <w:t xml:space="preserve">El USUARIO no podrá ceder ni transferir los derechos y obligaciones del presente contrato, sin el consentimiento previo y por escrito del DISTRIBUIDOR. En su caso, el USUARIO deberá </w:t>
      </w:r>
      <w:r w:rsidRPr="008713B7">
        <w:rPr>
          <w:sz w:val="24"/>
          <w:szCs w:val="24"/>
        </w:rPr>
        <w:lastRenderedPageBreak/>
        <w:t>presentar por escrito la solicitud correspondiente y el DISTRIBUIDOR deberá dar respuesta a dicha solicitud dentro de los 10 (diez) días hábiles siguientes a la fecha de recepción,</w:t>
      </w:r>
      <w:r w:rsidR="008E28BF" w:rsidRPr="008713B7">
        <w:rPr>
          <w:sz w:val="24"/>
          <w:szCs w:val="24"/>
        </w:rPr>
        <w:t xml:space="preserve"> </w:t>
      </w:r>
      <w:r w:rsidRPr="008713B7">
        <w:rPr>
          <w:sz w:val="24"/>
          <w:szCs w:val="24"/>
        </w:rPr>
        <w:t>y en caso de no recibir respuesta dentro del plazo antes mencionado, se considerará como no aprobada.</w:t>
      </w:r>
    </w:p>
    <w:p w14:paraId="7FBD94F5" w14:textId="1849D9B9" w:rsidR="008E28BF" w:rsidRPr="008713B7" w:rsidRDefault="0007548B" w:rsidP="00A34282">
      <w:pPr>
        <w:pStyle w:val="Prrafodelista"/>
        <w:keepNext/>
        <w:keepLines w:val="0"/>
        <w:numPr>
          <w:ilvl w:val="0"/>
          <w:numId w:val="42"/>
        </w:numPr>
        <w:rPr>
          <w:b/>
          <w:sz w:val="24"/>
          <w:szCs w:val="24"/>
        </w:rPr>
      </w:pPr>
      <w:r w:rsidRPr="008713B7">
        <w:rPr>
          <w:b/>
          <w:sz w:val="24"/>
          <w:szCs w:val="24"/>
        </w:rPr>
        <w:t xml:space="preserve"> Suspensión del serv</w:t>
      </w:r>
      <w:r w:rsidR="008E28BF" w:rsidRPr="008713B7">
        <w:rPr>
          <w:b/>
          <w:sz w:val="24"/>
          <w:szCs w:val="24"/>
        </w:rPr>
        <w:t>i</w:t>
      </w:r>
      <w:r w:rsidRPr="008713B7">
        <w:rPr>
          <w:b/>
          <w:sz w:val="24"/>
          <w:szCs w:val="24"/>
        </w:rPr>
        <w:t>c</w:t>
      </w:r>
      <w:r w:rsidR="008E28BF" w:rsidRPr="008713B7">
        <w:rPr>
          <w:b/>
          <w:sz w:val="24"/>
          <w:szCs w:val="24"/>
        </w:rPr>
        <w:t>io</w:t>
      </w:r>
      <w:r w:rsidRPr="008713B7">
        <w:rPr>
          <w:b/>
          <w:sz w:val="24"/>
          <w:szCs w:val="24"/>
        </w:rPr>
        <w:t xml:space="preserve"> sin responsabilidad. </w:t>
      </w:r>
    </w:p>
    <w:p w14:paraId="27086B40" w14:textId="77777777" w:rsidR="008E28BF" w:rsidRPr="008713B7" w:rsidRDefault="0007548B" w:rsidP="000F1C97">
      <w:pPr>
        <w:keepLines w:val="0"/>
        <w:rPr>
          <w:sz w:val="24"/>
          <w:szCs w:val="24"/>
        </w:rPr>
      </w:pPr>
      <w:r w:rsidRPr="008713B7">
        <w:rPr>
          <w:sz w:val="24"/>
          <w:szCs w:val="24"/>
        </w:rPr>
        <w:t>El DISTRIBUIDOR podrá suspender el servicio de distribución de gas natural, sin incurrir en responsabilidad por esta interrupción, cuando se origine por:</w:t>
      </w:r>
    </w:p>
    <w:p w14:paraId="09072DA0" w14:textId="77777777" w:rsidR="00CC6991" w:rsidRPr="008713B7" w:rsidRDefault="0007548B" w:rsidP="000F1C97">
      <w:pPr>
        <w:pStyle w:val="Listabulletletra"/>
        <w:keepLines w:val="0"/>
        <w:numPr>
          <w:ilvl w:val="0"/>
          <w:numId w:val="35"/>
        </w:numPr>
        <w:ind w:left="567" w:hanging="567"/>
        <w:rPr>
          <w:sz w:val="24"/>
          <w:szCs w:val="24"/>
        </w:rPr>
      </w:pPr>
      <w:r w:rsidRPr="008713B7">
        <w:rPr>
          <w:sz w:val="24"/>
          <w:szCs w:val="24"/>
        </w:rPr>
        <w:t>Caso fortuito o fuerza mayor;</w:t>
      </w:r>
    </w:p>
    <w:p w14:paraId="736E0F84" w14:textId="77777777" w:rsidR="00CC6991" w:rsidRPr="008713B7" w:rsidRDefault="0007548B" w:rsidP="000F1C97">
      <w:pPr>
        <w:pStyle w:val="Listabulletletra"/>
        <w:keepLines w:val="0"/>
        <w:ind w:left="567" w:hanging="567"/>
        <w:rPr>
          <w:sz w:val="24"/>
          <w:szCs w:val="24"/>
        </w:rPr>
      </w:pPr>
      <w:r w:rsidRPr="008713B7">
        <w:rPr>
          <w:sz w:val="24"/>
          <w:szCs w:val="24"/>
        </w:rPr>
        <w:t xml:space="preserve">Fugas o fallas en la instalación de aprovechamiento del USUARIO o mala operación de </w:t>
      </w:r>
      <w:r w:rsidR="00274CC1" w:rsidRPr="008713B7">
        <w:rPr>
          <w:sz w:val="24"/>
          <w:szCs w:val="24"/>
        </w:rPr>
        <w:t>ésta</w:t>
      </w:r>
      <w:r w:rsidRPr="008713B7">
        <w:rPr>
          <w:sz w:val="24"/>
          <w:szCs w:val="24"/>
        </w:rPr>
        <w:t>;</w:t>
      </w:r>
    </w:p>
    <w:p w14:paraId="6056243A" w14:textId="77777777" w:rsidR="00CC6991" w:rsidRPr="008713B7" w:rsidRDefault="0007548B" w:rsidP="000F1C97">
      <w:pPr>
        <w:pStyle w:val="Listabulletletra"/>
        <w:keepLines w:val="0"/>
        <w:ind w:left="567" w:hanging="567"/>
        <w:rPr>
          <w:sz w:val="24"/>
          <w:szCs w:val="24"/>
        </w:rPr>
      </w:pPr>
      <w:r w:rsidRPr="008713B7">
        <w:rPr>
          <w:sz w:val="24"/>
          <w:szCs w:val="24"/>
        </w:rPr>
        <w:t>Trabajos necesarios para el mantenimiento, ampliación o modificación del sistema de gas natural, previo aviso al USUARIO, el cual se dará con no menos de cuarenta y ocho horas de anticipación al inicio de los trabajos respectivos, indicándose el día, hora y duración de la suspensión del servicio y la hora en que se reanudará el mismo;</w:t>
      </w:r>
    </w:p>
    <w:p w14:paraId="63B8A6DA" w14:textId="77777777" w:rsidR="00CC6991" w:rsidRPr="008713B7" w:rsidRDefault="0007548B" w:rsidP="000F1C97">
      <w:pPr>
        <w:pStyle w:val="Listabulletletra"/>
        <w:keepLines w:val="0"/>
        <w:ind w:left="567" w:hanging="567"/>
        <w:rPr>
          <w:sz w:val="24"/>
          <w:szCs w:val="24"/>
        </w:rPr>
      </w:pPr>
      <w:r w:rsidRPr="008713B7">
        <w:rPr>
          <w:sz w:val="24"/>
          <w:szCs w:val="24"/>
        </w:rPr>
        <w:t>Incumplimiento del USUARIO a sus obligaciones contractuales;</w:t>
      </w:r>
    </w:p>
    <w:p w14:paraId="3DE5D49C" w14:textId="77777777" w:rsidR="00CC6991" w:rsidRPr="008713B7" w:rsidRDefault="0007548B" w:rsidP="000F1C97">
      <w:pPr>
        <w:pStyle w:val="Listabulletletra"/>
        <w:keepLines w:val="0"/>
        <w:ind w:left="567" w:hanging="567"/>
        <w:rPr>
          <w:sz w:val="24"/>
          <w:szCs w:val="24"/>
        </w:rPr>
      </w:pPr>
      <w:r w:rsidRPr="008713B7">
        <w:rPr>
          <w:sz w:val="24"/>
          <w:szCs w:val="24"/>
        </w:rPr>
        <w:t>Falta de</w:t>
      </w:r>
      <w:r w:rsidR="00CC6991" w:rsidRPr="008713B7">
        <w:rPr>
          <w:sz w:val="24"/>
          <w:szCs w:val="24"/>
        </w:rPr>
        <w:t xml:space="preserve"> </w:t>
      </w:r>
      <w:r w:rsidRPr="008713B7">
        <w:rPr>
          <w:sz w:val="24"/>
          <w:szCs w:val="24"/>
        </w:rPr>
        <w:t>pago puntual del importe de la factura del servicio de distribución, la cual incluye el aviso previo de suspensión del servicio;</w:t>
      </w:r>
    </w:p>
    <w:p w14:paraId="351A2F3A" w14:textId="77777777" w:rsidR="00CC6991" w:rsidRPr="008713B7" w:rsidRDefault="0007548B" w:rsidP="000F1C97">
      <w:pPr>
        <w:pStyle w:val="Listabulletletra"/>
        <w:keepLines w:val="0"/>
        <w:ind w:left="567" w:hanging="567"/>
        <w:rPr>
          <w:sz w:val="24"/>
          <w:szCs w:val="24"/>
        </w:rPr>
      </w:pPr>
      <w:r w:rsidRPr="008713B7">
        <w:rPr>
          <w:sz w:val="24"/>
          <w:szCs w:val="24"/>
        </w:rPr>
        <w:t>Alteración del medidor y/o la instalación de aprovechamiento, y/o uso no autorizado del servicio;</w:t>
      </w:r>
    </w:p>
    <w:p w14:paraId="489293A5" w14:textId="77777777" w:rsidR="00CC6991" w:rsidRPr="008713B7" w:rsidRDefault="0007548B" w:rsidP="000F1C97">
      <w:pPr>
        <w:pStyle w:val="Listabulletletra"/>
        <w:keepLines w:val="0"/>
        <w:ind w:left="567" w:hanging="567"/>
        <w:rPr>
          <w:sz w:val="24"/>
          <w:szCs w:val="24"/>
        </w:rPr>
      </w:pPr>
      <w:r w:rsidRPr="008713B7">
        <w:rPr>
          <w:sz w:val="24"/>
          <w:szCs w:val="24"/>
        </w:rPr>
        <w:t>Cuando el medidor y/o la instalación de aprovechamiento presenten un riesgo, puedan perjudicar a terceros o no cumplan con las leyes, reglamentos y normas vigentes aplicables a la materia, y</w:t>
      </w:r>
    </w:p>
    <w:p w14:paraId="3A36F709" w14:textId="3E091FB7" w:rsidR="0007548B" w:rsidRDefault="0007548B" w:rsidP="000F1C97">
      <w:pPr>
        <w:pStyle w:val="Listabulletletra"/>
        <w:keepLines w:val="0"/>
        <w:ind w:left="567" w:hanging="567"/>
        <w:rPr>
          <w:sz w:val="24"/>
          <w:szCs w:val="24"/>
        </w:rPr>
      </w:pPr>
      <w:r w:rsidRPr="008713B7">
        <w:rPr>
          <w:sz w:val="24"/>
          <w:szCs w:val="24"/>
        </w:rPr>
        <w:t>Rescisión del contrato.</w:t>
      </w:r>
    </w:p>
    <w:p w14:paraId="7F12777C" w14:textId="77777777" w:rsidR="00A34282" w:rsidRPr="008713B7" w:rsidRDefault="00A34282" w:rsidP="00A34282">
      <w:pPr>
        <w:pStyle w:val="Listabulletletra"/>
        <w:keepLines w:val="0"/>
        <w:numPr>
          <w:ilvl w:val="0"/>
          <w:numId w:val="0"/>
        </w:numPr>
        <w:ind w:left="567"/>
        <w:rPr>
          <w:sz w:val="24"/>
          <w:szCs w:val="24"/>
        </w:rPr>
      </w:pPr>
    </w:p>
    <w:p w14:paraId="1B9C6D60" w14:textId="157ED6F5" w:rsidR="00CC6991" w:rsidRPr="008713B7" w:rsidRDefault="0007548B" w:rsidP="00A34282">
      <w:pPr>
        <w:pStyle w:val="Prrafodelista"/>
        <w:keepNext/>
        <w:keepLines w:val="0"/>
        <w:numPr>
          <w:ilvl w:val="0"/>
          <w:numId w:val="42"/>
        </w:numPr>
        <w:rPr>
          <w:b/>
          <w:sz w:val="24"/>
          <w:szCs w:val="24"/>
        </w:rPr>
      </w:pPr>
      <w:r w:rsidRPr="008713B7">
        <w:rPr>
          <w:b/>
          <w:sz w:val="24"/>
          <w:szCs w:val="24"/>
        </w:rPr>
        <w:t xml:space="preserve">Servicios adicionales. </w:t>
      </w:r>
    </w:p>
    <w:p w14:paraId="5B1CB75E" w14:textId="4CE86916" w:rsidR="00CC6991" w:rsidRPr="008713B7" w:rsidRDefault="0007548B" w:rsidP="000F1C97">
      <w:pPr>
        <w:keepLines w:val="0"/>
        <w:rPr>
          <w:sz w:val="24"/>
          <w:szCs w:val="24"/>
        </w:rPr>
      </w:pPr>
      <w:r w:rsidRPr="008713B7">
        <w:rPr>
          <w:sz w:val="24"/>
          <w:szCs w:val="24"/>
        </w:rPr>
        <w:t xml:space="preserve">El DISTRIBUIDOR podrá prestar servicios adicionales al servicio de distribución objeto del presente contrato, por si o por interpósita persona, únicamente cuando hayan sido </w:t>
      </w:r>
      <w:r w:rsidR="00D77AF6" w:rsidRPr="00D77AF6">
        <w:rPr>
          <w:sz w:val="24"/>
          <w:szCs w:val="24"/>
        </w:rPr>
        <w:t>, únicamente cuando hayan sido solicitados por el titular del contrato y éste haya manifestado su consentimiento de forma expresa, ya sea por escrito o por vía electrónica</w:t>
      </w:r>
      <w:r w:rsidR="00D77AF6">
        <w:rPr>
          <w:sz w:val="24"/>
          <w:szCs w:val="24"/>
        </w:rPr>
        <w:t>.</w:t>
      </w:r>
    </w:p>
    <w:p w14:paraId="77B37387" w14:textId="1DED6F3B" w:rsidR="00CC6991" w:rsidRPr="008713B7" w:rsidRDefault="0007548B" w:rsidP="000F1C97">
      <w:pPr>
        <w:keepLines w:val="0"/>
        <w:rPr>
          <w:sz w:val="24"/>
          <w:szCs w:val="24"/>
        </w:rPr>
      </w:pPr>
      <w:r w:rsidRPr="008713B7">
        <w:rPr>
          <w:sz w:val="24"/>
          <w:szCs w:val="24"/>
        </w:rPr>
        <w:t>En el caso de solicitar servicios adicionales, se celebrará el contrato respectivo entre el DISTRIBUIDOR y el USUARIO, en el cual deberán especificarse como mínimo los servicios a prestar, su precio y los términos y condiciones a que se sujetarán</w:t>
      </w:r>
      <w:r w:rsidR="00CC6991" w:rsidRPr="008713B7">
        <w:rPr>
          <w:sz w:val="24"/>
          <w:szCs w:val="24"/>
        </w:rPr>
        <w:t xml:space="preserve"> </w:t>
      </w:r>
      <w:r w:rsidRPr="008713B7">
        <w:rPr>
          <w:sz w:val="24"/>
          <w:szCs w:val="24"/>
        </w:rPr>
        <w:t>las</w:t>
      </w:r>
      <w:r w:rsidR="00CC6991" w:rsidRPr="008713B7">
        <w:rPr>
          <w:sz w:val="24"/>
          <w:szCs w:val="24"/>
        </w:rPr>
        <w:t xml:space="preserve"> </w:t>
      </w:r>
      <w:r w:rsidRPr="008713B7">
        <w:rPr>
          <w:sz w:val="24"/>
          <w:szCs w:val="24"/>
        </w:rPr>
        <w:t>partes,</w:t>
      </w:r>
      <w:r w:rsidR="00CC6991" w:rsidRPr="008713B7">
        <w:rPr>
          <w:sz w:val="24"/>
          <w:szCs w:val="24"/>
        </w:rPr>
        <w:t xml:space="preserve"> </w:t>
      </w:r>
      <w:r w:rsidRPr="008713B7">
        <w:rPr>
          <w:sz w:val="24"/>
          <w:szCs w:val="24"/>
        </w:rPr>
        <w:t>mismos</w:t>
      </w:r>
      <w:r w:rsidR="00CC6991" w:rsidRPr="008713B7">
        <w:rPr>
          <w:sz w:val="24"/>
          <w:szCs w:val="24"/>
        </w:rPr>
        <w:t xml:space="preserve"> </w:t>
      </w:r>
      <w:r w:rsidRPr="008713B7">
        <w:rPr>
          <w:sz w:val="24"/>
          <w:szCs w:val="24"/>
        </w:rPr>
        <w:t>que</w:t>
      </w:r>
      <w:r w:rsidR="00CC6991" w:rsidRPr="008713B7">
        <w:rPr>
          <w:sz w:val="24"/>
          <w:szCs w:val="24"/>
        </w:rPr>
        <w:t xml:space="preserve"> </w:t>
      </w:r>
      <w:r w:rsidRPr="008713B7">
        <w:rPr>
          <w:sz w:val="24"/>
          <w:szCs w:val="24"/>
        </w:rPr>
        <w:t>podrán</w:t>
      </w:r>
      <w:r w:rsidR="00CC6991" w:rsidRPr="008713B7">
        <w:rPr>
          <w:sz w:val="24"/>
          <w:szCs w:val="24"/>
        </w:rPr>
        <w:t xml:space="preserve"> </w:t>
      </w:r>
      <w:r w:rsidRPr="008713B7">
        <w:rPr>
          <w:sz w:val="24"/>
          <w:szCs w:val="24"/>
        </w:rPr>
        <w:t>ser</w:t>
      </w:r>
      <w:r w:rsidR="00CC6991" w:rsidRPr="008713B7">
        <w:rPr>
          <w:sz w:val="24"/>
          <w:szCs w:val="24"/>
        </w:rPr>
        <w:t xml:space="preserve"> </w:t>
      </w:r>
      <w:r w:rsidRPr="008713B7">
        <w:rPr>
          <w:sz w:val="24"/>
          <w:szCs w:val="24"/>
        </w:rPr>
        <w:t>facturados</w:t>
      </w:r>
      <w:r w:rsidR="00CC6991" w:rsidRPr="008713B7">
        <w:rPr>
          <w:sz w:val="24"/>
          <w:szCs w:val="24"/>
        </w:rPr>
        <w:t xml:space="preserve"> </w:t>
      </w:r>
      <w:r w:rsidRPr="008713B7">
        <w:rPr>
          <w:sz w:val="24"/>
          <w:szCs w:val="24"/>
        </w:rPr>
        <w:t>de</w:t>
      </w:r>
      <w:r w:rsidR="00CC6991" w:rsidRPr="008713B7">
        <w:rPr>
          <w:sz w:val="24"/>
          <w:szCs w:val="24"/>
        </w:rPr>
        <w:t xml:space="preserve"> </w:t>
      </w:r>
      <w:r w:rsidRPr="008713B7">
        <w:rPr>
          <w:sz w:val="24"/>
          <w:szCs w:val="24"/>
        </w:rPr>
        <w:t xml:space="preserve">manera </w:t>
      </w:r>
      <w:r w:rsidR="00360448">
        <w:rPr>
          <w:sz w:val="24"/>
          <w:szCs w:val="24"/>
        </w:rPr>
        <w:t>inde</w:t>
      </w:r>
      <w:r w:rsidRPr="008713B7">
        <w:rPr>
          <w:sz w:val="24"/>
          <w:szCs w:val="24"/>
        </w:rPr>
        <w:t xml:space="preserve">pendiente al servicio de distribución, y la contratación </w:t>
      </w:r>
      <w:r w:rsidR="00317990">
        <w:rPr>
          <w:sz w:val="24"/>
          <w:szCs w:val="24"/>
        </w:rPr>
        <w:t>o cu</w:t>
      </w:r>
      <w:r w:rsidRPr="00317990">
        <w:rPr>
          <w:sz w:val="24"/>
          <w:szCs w:val="24"/>
        </w:rPr>
        <w:t>alquier incumplimiento de los mismos no deberán condicionar la prestación</w:t>
      </w:r>
      <w:r w:rsidR="00CC6991" w:rsidRPr="00317990">
        <w:rPr>
          <w:sz w:val="24"/>
          <w:szCs w:val="24"/>
        </w:rPr>
        <w:t xml:space="preserve"> del s</w:t>
      </w:r>
      <w:r w:rsidRPr="00317990">
        <w:rPr>
          <w:sz w:val="24"/>
          <w:szCs w:val="24"/>
        </w:rPr>
        <w:t>ervicio objeto del presente contrato.</w:t>
      </w:r>
    </w:p>
    <w:p w14:paraId="26CE7E0E" w14:textId="2DDCA5A4" w:rsidR="00CC6991" w:rsidRPr="008713B7" w:rsidRDefault="0007548B" w:rsidP="00A34282">
      <w:pPr>
        <w:pStyle w:val="Prrafodelista"/>
        <w:keepNext/>
        <w:keepLines w:val="0"/>
        <w:numPr>
          <w:ilvl w:val="0"/>
          <w:numId w:val="42"/>
        </w:numPr>
        <w:rPr>
          <w:b/>
          <w:sz w:val="24"/>
          <w:szCs w:val="24"/>
        </w:rPr>
      </w:pPr>
      <w:r w:rsidRPr="008713B7">
        <w:rPr>
          <w:b/>
          <w:sz w:val="24"/>
          <w:szCs w:val="24"/>
        </w:rPr>
        <w:t xml:space="preserve">Pagos. </w:t>
      </w:r>
    </w:p>
    <w:p w14:paraId="5AC6B1A8" w14:textId="77777777" w:rsidR="00B270BF" w:rsidRPr="008713B7" w:rsidRDefault="0007548B" w:rsidP="000F1C97">
      <w:pPr>
        <w:keepLines w:val="0"/>
        <w:rPr>
          <w:sz w:val="24"/>
          <w:szCs w:val="24"/>
        </w:rPr>
      </w:pPr>
      <w:r w:rsidRPr="008713B7">
        <w:rPr>
          <w:sz w:val="24"/>
          <w:szCs w:val="24"/>
        </w:rPr>
        <w:t>El USUARIO realizará los pagos de los serv</w:t>
      </w:r>
      <w:r w:rsidR="00CC6991" w:rsidRPr="008713B7">
        <w:rPr>
          <w:sz w:val="24"/>
          <w:szCs w:val="24"/>
        </w:rPr>
        <w:t>i</w:t>
      </w:r>
      <w:r w:rsidRPr="008713B7">
        <w:rPr>
          <w:sz w:val="24"/>
          <w:szCs w:val="24"/>
        </w:rPr>
        <w:t>c</w:t>
      </w:r>
      <w:r w:rsidR="00CC6991" w:rsidRPr="008713B7">
        <w:rPr>
          <w:sz w:val="24"/>
          <w:szCs w:val="24"/>
        </w:rPr>
        <w:t>i</w:t>
      </w:r>
      <w:r w:rsidRPr="008713B7">
        <w:rPr>
          <w:sz w:val="24"/>
          <w:szCs w:val="24"/>
        </w:rPr>
        <w:t xml:space="preserve">os utilizados en los centros de atención o centros externos de cobros autorizados por el DISTRIBUIDOR, o bien domiciliando sus pagos a través de una cuenta de cheques o ahorro en las instituciones bancarias con las que tenga </w:t>
      </w:r>
      <w:r w:rsidRPr="008713B7">
        <w:rPr>
          <w:sz w:val="24"/>
          <w:szCs w:val="24"/>
        </w:rPr>
        <w:lastRenderedPageBreak/>
        <w:t>convenio</w:t>
      </w:r>
      <w:r w:rsidR="00B270BF" w:rsidRPr="008713B7">
        <w:rPr>
          <w:sz w:val="24"/>
          <w:szCs w:val="24"/>
        </w:rPr>
        <w:t xml:space="preserve"> </w:t>
      </w:r>
      <w:r w:rsidRPr="008713B7">
        <w:rPr>
          <w:sz w:val="24"/>
          <w:szCs w:val="24"/>
        </w:rPr>
        <w:t>el DISTRIBUIDOR, previa notificación por escrito de dicha cuenta por parte del</w:t>
      </w:r>
      <w:r w:rsidR="00B270BF" w:rsidRPr="008713B7">
        <w:rPr>
          <w:sz w:val="24"/>
          <w:szCs w:val="24"/>
        </w:rPr>
        <w:t xml:space="preserve"> </w:t>
      </w:r>
      <w:r w:rsidRPr="008713B7">
        <w:rPr>
          <w:sz w:val="24"/>
          <w:szCs w:val="24"/>
        </w:rPr>
        <w:t>USUARIO.</w:t>
      </w:r>
    </w:p>
    <w:p w14:paraId="139A5A51" w14:textId="77777777" w:rsidR="00B270BF" w:rsidRPr="008713B7" w:rsidRDefault="0007548B" w:rsidP="000F1C97">
      <w:pPr>
        <w:keepLines w:val="0"/>
        <w:rPr>
          <w:sz w:val="24"/>
          <w:szCs w:val="24"/>
        </w:rPr>
      </w:pPr>
      <w:r w:rsidRPr="008713B7">
        <w:rPr>
          <w:sz w:val="24"/>
          <w:szCs w:val="24"/>
        </w:rPr>
        <w:t>Cuando el USUARIO incumpla con la obligación del pago de una factura por concepto del servicio objeto del presente contrato, el DISTRIBUIDOR podrá sin responsabilidad suspender dicho servicio hasta que el USUARIO pague las cantidades adeudadas.</w:t>
      </w:r>
    </w:p>
    <w:p w14:paraId="23F49C90" w14:textId="01E29E3F" w:rsidR="00B270BF" w:rsidRPr="00317990" w:rsidRDefault="0007548B" w:rsidP="00A34282">
      <w:pPr>
        <w:pStyle w:val="Prrafodelista"/>
        <w:keepNext/>
        <w:keepLines w:val="0"/>
        <w:numPr>
          <w:ilvl w:val="0"/>
          <w:numId w:val="42"/>
        </w:numPr>
        <w:rPr>
          <w:b/>
          <w:sz w:val="24"/>
          <w:szCs w:val="24"/>
        </w:rPr>
      </w:pPr>
      <w:r w:rsidRPr="008713B7">
        <w:rPr>
          <w:b/>
          <w:sz w:val="24"/>
          <w:szCs w:val="24"/>
        </w:rPr>
        <w:t xml:space="preserve"> Facturación</w:t>
      </w:r>
      <w:r w:rsidRPr="00317990">
        <w:rPr>
          <w:b/>
          <w:sz w:val="24"/>
          <w:szCs w:val="24"/>
        </w:rPr>
        <w:t xml:space="preserve">. </w:t>
      </w:r>
    </w:p>
    <w:p w14:paraId="2B236DFA" w14:textId="77777777" w:rsidR="00CA3DDF" w:rsidRDefault="0007548B" w:rsidP="000F1C97">
      <w:pPr>
        <w:keepNext/>
        <w:keepLines w:val="0"/>
        <w:rPr>
          <w:sz w:val="24"/>
          <w:szCs w:val="24"/>
        </w:rPr>
      </w:pPr>
      <w:r w:rsidRPr="008713B7">
        <w:rPr>
          <w:sz w:val="24"/>
          <w:szCs w:val="24"/>
        </w:rPr>
        <w:t>El periodo de facturación podrá ser mensual o bimestral, de acuerdo con los precios y las tarifas vigentes. El DISTRIBUIDOR entregará en el domicilio del USUARIO</w:t>
      </w:r>
      <w:r w:rsidR="00836A50" w:rsidRPr="008713B7">
        <w:rPr>
          <w:sz w:val="24"/>
          <w:szCs w:val="24"/>
        </w:rPr>
        <w:t>, o vía electrónica previo consentimiento por escrito del USUARIO,</w:t>
      </w:r>
      <w:r w:rsidRPr="008713B7">
        <w:rPr>
          <w:sz w:val="24"/>
          <w:szCs w:val="24"/>
        </w:rPr>
        <w:t xml:space="preserve"> las facturas correspondientes con un mínimo de </w:t>
      </w:r>
      <w:r w:rsidR="00B270BF" w:rsidRPr="000F1C97">
        <w:rPr>
          <w:sz w:val="24"/>
          <w:szCs w:val="24"/>
        </w:rPr>
        <w:t>10</w:t>
      </w:r>
      <w:r w:rsidRPr="000F1C97">
        <w:rPr>
          <w:sz w:val="24"/>
          <w:szCs w:val="24"/>
        </w:rPr>
        <w:t xml:space="preserve"> (</w:t>
      </w:r>
      <w:r w:rsidR="00B270BF" w:rsidRPr="000F1C97">
        <w:rPr>
          <w:sz w:val="24"/>
          <w:szCs w:val="24"/>
        </w:rPr>
        <w:t>diez</w:t>
      </w:r>
      <w:r w:rsidRPr="000F1C97">
        <w:rPr>
          <w:sz w:val="24"/>
          <w:szCs w:val="24"/>
        </w:rPr>
        <w:t xml:space="preserve">) días hábiles de anticipación a la fecha de vencimiento, mismas que serán pagaderas a más tardar en la fecha límite de pago que </w:t>
      </w:r>
      <w:r w:rsidRPr="00CA3DDF">
        <w:rPr>
          <w:sz w:val="24"/>
          <w:szCs w:val="24"/>
        </w:rPr>
        <w:t>aparezca en ellas. En caso de que el USUARIO extraviara o no recibiera la factura expedida en el período establecido, éste no quedará eximido de su obligación de pago, para lo cual deberá recoger un duplicado en los centros de atención del DISTRIBUIDOR, y realizar el pago correspondiente.</w:t>
      </w:r>
    </w:p>
    <w:p w14:paraId="4BBFD87B" w14:textId="600A8E42" w:rsidR="00B270BF" w:rsidRPr="000F1C97" w:rsidRDefault="0007548B" w:rsidP="00A34282">
      <w:pPr>
        <w:pStyle w:val="Prrafodelista"/>
        <w:keepNext/>
        <w:keepLines w:val="0"/>
        <w:numPr>
          <w:ilvl w:val="0"/>
          <w:numId w:val="42"/>
        </w:numPr>
        <w:rPr>
          <w:b/>
          <w:sz w:val="24"/>
          <w:szCs w:val="24"/>
        </w:rPr>
      </w:pPr>
      <w:r w:rsidRPr="000F1C97">
        <w:rPr>
          <w:b/>
          <w:sz w:val="24"/>
          <w:szCs w:val="24"/>
        </w:rPr>
        <w:t xml:space="preserve">. Datos de facturación. </w:t>
      </w:r>
    </w:p>
    <w:p w14:paraId="19E0D62E" w14:textId="77777777" w:rsidR="00B270BF" w:rsidRPr="00CA3DDF" w:rsidRDefault="0007548B" w:rsidP="000F1C97">
      <w:pPr>
        <w:keepLines w:val="0"/>
        <w:rPr>
          <w:sz w:val="24"/>
          <w:szCs w:val="24"/>
        </w:rPr>
      </w:pPr>
      <w:r w:rsidRPr="000F1C97">
        <w:rPr>
          <w:sz w:val="24"/>
          <w:szCs w:val="24"/>
        </w:rPr>
        <w:t>La información que se consigne en las facturas que se expidan al USUARIO por medidor, será la que establezcan las disposiciones fiscales y l</w:t>
      </w:r>
      <w:r w:rsidR="008E28BF" w:rsidRPr="00CA3DDF">
        <w:rPr>
          <w:sz w:val="24"/>
          <w:szCs w:val="24"/>
        </w:rPr>
        <w:t>o</w:t>
      </w:r>
      <w:r w:rsidRPr="00CA3DDF">
        <w:rPr>
          <w:sz w:val="24"/>
          <w:szCs w:val="24"/>
        </w:rPr>
        <w:t xml:space="preserve">s </w:t>
      </w:r>
      <w:r w:rsidR="008E28BF" w:rsidRPr="00CA3DDF">
        <w:rPr>
          <w:sz w:val="24"/>
          <w:szCs w:val="24"/>
        </w:rPr>
        <w:t>T</w:t>
      </w:r>
      <w:r w:rsidRPr="00CA3DDF">
        <w:rPr>
          <w:sz w:val="24"/>
          <w:szCs w:val="24"/>
        </w:rPr>
        <w:t xml:space="preserve">CPS, incluyendo como mínimo lo siguiente: </w:t>
      </w:r>
    </w:p>
    <w:p w14:paraId="2B0A27A1"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Datos generales del proveedor;</w:t>
      </w:r>
    </w:p>
    <w:p w14:paraId="3F9F0928"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Datos de identificación del consumidor;</w:t>
      </w:r>
    </w:p>
    <w:p w14:paraId="532F09D0"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Tipo de usuario</w:t>
      </w:r>
      <w:r>
        <w:rPr>
          <w:sz w:val="24"/>
          <w:szCs w:val="24"/>
        </w:rPr>
        <w:t xml:space="preserve"> o servicio</w:t>
      </w:r>
      <w:r w:rsidRPr="00CA3DDF">
        <w:rPr>
          <w:sz w:val="24"/>
          <w:szCs w:val="24"/>
        </w:rPr>
        <w:t>;</w:t>
      </w:r>
    </w:p>
    <w:p w14:paraId="4E9858F0"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Período de consumo;</w:t>
      </w:r>
    </w:p>
    <w:p w14:paraId="4598CA00"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Fecha límite de pago;</w:t>
      </w:r>
    </w:p>
    <w:p w14:paraId="118A4189"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Identificación del aparato medidor;</w:t>
      </w:r>
    </w:p>
    <w:p w14:paraId="0000EEF4"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Lecturas inicial y final;</w:t>
      </w:r>
    </w:p>
    <w:p w14:paraId="3EDBB360"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Consumo real en metros cúbicos</w:t>
      </w:r>
      <w:r>
        <w:rPr>
          <w:sz w:val="24"/>
          <w:szCs w:val="24"/>
        </w:rPr>
        <w:t xml:space="preserve"> y el factor de conversión a gigajoules</w:t>
      </w:r>
      <w:r w:rsidRPr="00CA3DDF">
        <w:rPr>
          <w:sz w:val="24"/>
          <w:szCs w:val="24"/>
        </w:rPr>
        <w:t>;</w:t>
      </w:r>
    </w:p>
    <w:p w14:paraId="1662A80F"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Cargo por uso;</w:t>
      </w:r>
    </w:p>
    <w:p w14:paraId="61D60424"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Cargo por capacidad;</w:t>
      </w:r>
    </w:p>
    <w:p w14:paraId="6A69B7DC"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Cargo por servicio;</w:t>
      </w:r>
    </w:p>
    <w:p w14:paraId="74BF6A81" w14:textId="77777777" w:rsidR="00360448" w:rsidRPr="005C37FD" w:rsidRDefault="00360448" w:rsidP="00360448">
      <w:pPr>
        <w:pStyle w:val="Listabulletletra"/>
        <w:keepLines w:val="0"/>
        <w:numPr>
          <w:ilvl w:val="0"/>
          <w:numId w:val="7"/>
        </w:numPr>
        <w:ind w:left="567" w:hanging="567"/>
        <w:rPr>
          <w:sz w:val="24"/>
          <w:szCs w:val="24"/>
        </w:rPr>
      </w:pPr>
      <w:r>
        <w:rPr>
          <w:sz w:val="24"/>
          <w:szCs w:val="24"/>
        </w:rPr>
        <w:t>En su caso, d</w:t>
      </w:r>
      <w:r w:rsidRPr="005C37FD">
        <w:rPr>
          <w:sz w:val="24"/>
          <w:szCs w:val="24"/>
        </w:rPr>
        <w:t>esglose de los costos de los Servicios de Valor Agregado;</w:t>
      </w:r>
    </w:p>
    <w:p w14:paraId="6E65D32B" w14:textId="77777777" w:rsidR="00360448" w:rsidRPr="005C37FD" w:rsidRDefault="00360448" w:rsidP="00360448">
      <w:pPr>
        <w:pStyle w:val="Listabulletletra"/>
        <w:keepLines w:val="0"/>
        <w:numPr>
          <w:ilvl w:val="0"/>
          <w:numId w:val="7"/>
        </w:numPr>
        <w:ind w:left="567" w:hanging="567"/>
        <w:rPr>
          <w:sz w:val="24"/>
          <w:szCs w:val="24"/>
        </w:rPr>
      </w:pPr>
      <w:r>
        <w:rPr>
          <w:sz w:val="24"/>
          <w:szCs w:val="24"/>
        </w:rPr>
        <w:t>En su caso, d</w:t>
      </w:r>
      <w:r w:rsidRPr="005C37FD">
        <w:rPr>
          <w:sz w:val="24"/>
          <w:szCs w:val="24"/>
        </w:rPr>
        <w:t>esglose de los cargos o contraprestaciones inherentes al Servicio de Suministro;</w:t>
      </w:r>
    </w:p>
    <w:p w14:paraId="5362FFA6"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 xml:space="preserve">Impuesto al valor agregado; </w:t>
      </w:r>
    </w:p>
    <w:p w14:paraId="17F653DB"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Monto total por pagar en moneda nacional</w:t>
      </w:r>
    </w:p>
    <w:p w14:paraId="5FFBB626" w14:textId="77777777" w:rsidR="00360448" w:rsidRPr="00CA3DDF" w:rsidRDefault="00360448" w:rsidP="00360448">
      <w:pPr>
        <w:pStyle w:val="Listabulletletra"/>
        <w:keepLines w:val="0"/>
        <w:numPr>
          <w:ilvl w:val="0"/>
          <w:numId w:val="7"/>
        </w:numPr>
        <w:ind w:left="567" w:hanging="567"/>
        <w:rPr>
          <w:sz w:val="24"/>
          <w:szCs w:val="24"/>
        </w:rPr>
      </w:pPr>
      <w:r w:rsidRPr="00CA3DDF">
        <w:rPr>
          <w:sz w:val="24"/>
          <w:szCs w:val="24"/>
        </w:rPr>
        <w:t>Lugar y fecha de expedición</w:t>
      </w:r>
    </w:p>
    <w:p w14:paraId="5687B57B" w14:textId="77777777" w:rsidR="00360448" w:rsidRPr="00CA3DDF" w:rsidRDefault="00360448" w:rsidP="00360448">
      <w:pPr>
        <w:pStyle w:val="Listabulletletra"/>
        <w:keepLines w:val="0"/>
        <w:numPr>
          <w:ilvl w:val="0"/>
          <w:numId w:val="7"/>
        </w:numPr>
        <w:ind w:left="567" w:hanging="567"/>
        <w:rPr>
          <w:sz w:val="24"/>
          <w:szCs w:val="24"/>
        </w:rPr>
      </w:pPr>
      <w:r>
        <w:rPr>
          <w:sz w:val="24"/>
          <w:szCs w:val="24"/>
        </w:rPr>
        <w:t>En su caso, m</w:t>
      </w:r>
      <w:r w:rsidRPr="00CA3DDF">
        <w:rPr>
          <w:sz w:val="24"/>
          <w:szCs w:val="24"/>
        </w:rPr>
        <w:t>arca distintiva para identificar un recibo calculado</w:t>
      </w:r>
      <w:r>
        <w:rPr>
          <w:sz w:val="24"/>
          <w:szCs w:val="24"/>
        </w:rPr>
        <w:t>;</w:t>
      </w:r>
    </w:p>
    <w:p w14:paraId="2F4A1C2E" w14:textId="77777777" w:rsidR="00360448" w:rsidRPr="005C37FD" w:rsidRDefault="00360448" w:rsidP="00360448">
      <w:pPr>
        <w:pStyle w:val="Listabulletletra"/>
        <w:keepLines w:val="0"/>
        <w:numPr>
          <w:ilvl w:val="0"/>
          <w:numId w:val="7"/>
        </w:numPr>
        <w:ind w:left="567" w:hanging="567"/>
        <w:rPr>
          <w:sz w:val="24"/>
          <w:szCs w:val="24"/>
        </w:rPr>
      </w:pPr>
      <w:r w:rsidRPr="005C37FD">
        <w:rPr>
          <w:sz w:val="24"/>
          <w:szCs w:val="24"/>
        </w:rPr>
        <w:t>Teléfonos y dirección del(os) Centro(s) de Atención;</w:t>
      </w:r>
    </w:p>
    <w:p w14:paraId="4927EB26" w14:textId="77777777" w:rsidR="00360448" w:rsidRPr="005C37FD" w:rsidRDefault="00360448" w:rsidP="00360448">
      <w:pPr>
        <w:pStyle w:val="Listabulletletra"/>
        <w:keepLines w:val="0"/>
        <w:numPr>
          <w:ilvl w:val="0"/>
          <w:numId w:val="7"/>
        </w:numPr>
        <w:ind w:left="567" w:hanging="567"/>
        <w:rPr>
          <w:sz w:val="24"/>
          <w:szCs w:val="24"/>
        </w:rPr>
      </w:pPr>
      <w:r w:rsidRPr="005C37FD">
        <w:rPr>
          <w:sz w:val="24"/>
          <w:szCs w:val="24"/>
        </w:rPr>
        <w:t>Teléfono del centro de atención de urgencias;</w:t>
      </w:r>
    </w:p>
    <w:p w14:paraId="1B74F3DD" w14:textId="77777777" w:rsidR="00360448" w:rsidRPr="005C37FD" w:rsidRDefault="00360448" w:rsidP="00360448">
      <w:pPr>
        <w:pStyle w:val="Listabulletletra"/>
        <w:keepLines w:val="0"/>
        <w:numPr>
          <w:ilvl w:val="0"/>
          <w:numId w:val="7"/>
        </w:numPr>
        <w:ind w:left="567" w:hanging="567"/>
        <w:rPr>
          <w:sz w:val="24"/>
          <w:szCs w:val="24"/>
        </w:rPr>
      </w:pPr>
      <w:r w:rsidRPr="005C37FD">
        <w:rPr>
          <w:sz w:val="24"/>
          <w:szCs w:val="24"/>
        </w:rPr>
        <w:t>Fecha de corte por incumplimiento en el pago;</w:t>
      </w:r>
    </w:p>
    <w:p w14:paraId="70BC1DB4" w14:textId="77777777" w:rsidR="00360448" w:rsidRPr="005C37FD" w:rsidRDefault="00360448" w:rsidP="00360448">
      <w:pPr>
        <w:pStyle w:val="Listabulletletra"/>
        <w:keepLines w:val="0"/>
        <w:numPr>
          <w:ilvl w:val="0"/>
          <w:numId w:val="7"/>
        </w:numPr>
        <w:ind w:left="567" w:hanging="567"/>
        <w:rPr>
          <w:sz w:val="24"/>
          <w:szCs w:val="24"/>
        </w:rPr>
      </w:pPr>
      <w:r w:rsidRPr="005C37FD">
        <w:rPr>
          <w:sz w:val="24"/>
          <w:szCs w:val="24"/>
        </w:rPr>
        <w:t>Medios de realización del pago, y</w:t>
      </w:r>
    </w:p>
    <w:p w14:paraId="7BCC79F9" w14:textId="62EAC675" w:rsidR="00360448" w:rsidRDefault="00360448" w:rsidP="00360448">
      <w:pPr>
        <w:pStyle w:val="Listabulletletra"/>
        <w:keepLines w:val="0"/>
        <w:numPr>
          <w:ilvl w:val="0"/>
          <w:numId w:val="7"/>
        </w:numPr>
        <w:ind w:left="567" w:hanging="567"/>
        <w:rPr>
          <w:sz w:val="24"/>
          <w:szCs w:val="24"/>
        </w:rPr>
      </w:pPr>
      <w:r w:rsidRPr="00CA3DDF">
        <w:rPr>
          <w:sz w:val="24"/>
          <w:szCs w:val="24"/>
        </w:rPr>
        <w:lastRenderedPageBreak/>
        <w:t>Cualquier otro dato que se deba incorporar de conformidad con las disposiciones legales aplicables.</w:t>
      </w:r>
    </w:p>
    <w:p w14:paraId="63CC725C" w14:textId="77777777" w:rsidR="008B62C1" w:rsidRPr="00CA3DDF" w:rsidRDefault="008B62C1" w:rsidP="008B62C1">
      <w:pPr>
        <w:pStyle w:val="Listabulletletra"/>
        <w:keepLines w:val="0"/>
        <w:numPr>
          <w:ilvl w:val="0"/>
          <w:numId w:val="0"/>
        </w:numPr>
        <w:ind w:left="567"/>
        <w:rPr>
          <w:sz w:val="24"/>
          <w:szCs w:val="24"/>
        </w:rPr>
      </w:pPr>
    </w:p>
    <w:p w14:paraId="2F7F5981" w14:textId="50F9D5B0" w:rsidR="00B270BF" w:rsidRPr="000F1C97" w:rsidRDefault="0007548B" w:rsidP="00A34282">
      <w:pPr>
        <w:pStyle w:val="Prrafodelista"/>
        <w:keepNext/>
        <w:keepLines w:val="0"/>
        <w:numPr>
          <w:ilvl w:val="0"/>
          <w:numId w:val="42"/>
        </w:numPr>
        <w:rPr>
          <w:b/>
          <w:sz w:val="24"/>
          <w:szCs w:val="24"/>
        </w:rPr>
      </w:pPr>
      <w:r w:rsidRPr="000F1C97">
        <w:rPr>
          <w:b/>
          <w:sz w:val="24"/>
          <w:szCs w:val="24"/>
        </w:rPr>
        <w:t xml:space="preserve">Errores de facturación. </w:t>
      </w:r>
    </w:p>
    <w:p w14:paraId="4399798C" w14:textId="77777777" w:rsidR="008661FC" w:rsidRPr="00CA3DDF" w:rsidRDefault="0007548B" w:rsidP="000F1C97">
      <w:pPr>
        <w:keepLines w:val="0"/>
        <w:rPr>
          <w:sz w:val="24"/>
          <w:szCs w:val="24"/>
        </w:rPr>
      </w:pPr>
      <w:r w:rsidRPr="000F1C97">
        <w:rPr>
          <w:sz w:val="24"/>
          <w:szCs w:val="24"/>
        </w:rPr>
        <w:t xml:space="preserve">Los errores de facturación comprenden lecturas de medidores incorrectas o errores efectuados por un representante del DISTRIBUIDOR, como puede ser la aplicación de un cargo </w:t>
      </w:r>
      <w:r w:rsidRPr="00CA3DDF">
        <w:rPr>
          <w:sz w:val="24"/>
          <w:szCs w:val="24"/>
        </w:rPr>
        <w:t>equivocado y/o un cálculo incorrecto. Los errores de facturación no incluyen</w:t>
      </w:r>
      <w:r w:rsidR="008661FC" w:rsidRPr="00CA3DDF">
        <w:rPr>
          <w:sz w:val="24"/>
          <w:szCs w:val="24"/>
        </w:rPr>
        <w:t xml:space="preserve"> fallas</w:t>
      </w:r>
      <w:r w:rsidRPr="00CA3DDF">
        <w:rPr>
          <w:sz w:val="24"/>
          <w:szCs w:val="24"/>
        </w:rPr>
        <w:t xml:space="preserve"> del medidor, uso no autorizado del mismo, o alteraciones por persona</w:t>
      </w:r>
      <w:r w:rsidR="008661FC" w:rsidRPr="00CA3DDF">
        <w:rPr>
          <w:sz w:val="24"/>
          <w:szCs w:val="24"/>
        </w:rPr>
        <w:t xml:space="preserve">s </w:t>
      </w:r>
      <w:r w:rsidRPr="00CA3DDF">
        <w:rPr>
          <w:sz w:val="24"/>
          <w:szCs w:val="24"/>
        </w:rPr>
        <w:t xml:space="preserve">ajenas al DISTRIBUIDOR. </w:t>
      </w:r>
    </w:p>
    <w:p w14:paraId="71D8CC95" w14:textId="77777777" w:rsidR="008661FC" w:rsidRPr="00CA3DDF" w:rsidRDefault="0007548B" w:rsidP="000F1C97">
      <w:pPr>
        <w:keepLines w:val="0"/>
        <w:rPr>
          <w:sz w:val="24"/>
          <w:szCs w:val="24"/>
        </w:rPr>
      </w:pPr>
      <w:r w:rsidRPr="00CA3DDF">
        <w:rPr>
          <w:sz w:val="24"/>
          <w:szCs w:val="24"/>
        </w:rPr>
        <w:t>Los errores aritméticos o de cálculo podrán corregirse a solicitud de cualquiera de las partes, y una vez determinado el error, el DISTRIBUIDOR procederá a emitir la nota de crédito o débito que corresponda. Cuando la corrección sea a favor del USUARIO, éste elegirá entre el reintegro de la diferencia en efectivo o la acreditación a su cuenta.</w:t>
      </w:r>
    </w:p>
    <w:p w14:paraId="3D6F0E39" w14:textId="40A86344" w:rsidR="002875E7" w:rsidRPr="00CA3DDF" w:rsidRDefault="0007548B" w:rsidP="000F1C97">
      <w:pPr>
        <w:keepLines w:val="0"/>
        <w:rPr>
          <w:sz w:val="24"/>
          <w:szCs w:val="24"/>
        </w:rPr>
      </w:pPr>
      <w:r w:rsidRPr="000F1C97">
        <w:rPr>
          <w:sz w:val="24"/>
          <w:szCs w:val="24"/>
        </w:rPr>
        <w:t xml:space="preserve">En el supuesto que el DISTRIBUIDOR detecte una anomalía en el medidor instalado en el domicilio del USUARIO, por una toma directa y/o manipulación del medidor, el DISTRIBUIDOR </w:t>
      </w:r>
      <w:r w:rsidR="00D77AF6">
        <w:rPr>
          <w:sz w:val="24"/>
          <w:szCs w:val="24"/>
        </w:rPr>
        <w:t xml:space="preserve">deberá laplicar el procedimiento establecido en los TCPS. </w:t>
      </w:r>
      <w:r w:rsidRPr="00CA3DDF">
        <w:rPr>
          <w:sz w:val="24"/>
          <w:szCs w:val="24"/>
        </w:rPr>
        <w:t xml:space="preserve">. </w:t>
      </w:r>
      <w:r w:rsidR="002875E7" w:rsidRPr="00CA3DDF">
        <w:rPr>
          <w:sz w:val="24"/>
          <w:szCs w:val="24"/>
        </w:rPr>
        <w:t>El</w:t>
      </w:r>
      <w:r w:rsidRPr="00CA3DDF">
        <w:rPr>
          <w:sz w:val="24"/>
          <w:szCs w:val="24"/>
        </w:rPr>
        <w:t xml:space="preserve"> DISTRIBUIDOR podrá e</w:t>
      </w:r>
      <w:r w:rsidR="002875E7" w:rsidRPr="00CA3DDF">
        <w:rPr>
          <w:sz w:val="24"/>
          <w:szCs w:val="24"/>
        </w:rPr>
        <w:t>j</w:t>
      </w:r>
      <w:r w:rsidRPr="00CA3DDF">
        <w:rPr>
          <w:sz w:val="24"/>
          <w:szCs w:val="24"/>
        </w:rPr>
        <w:t>ercer cualquier acción o derecho adicional conforme a las disposiciones jurídicas aplicables.</w:t>
      </w:r>
    </w:p>
    <w:p w14:paraId="478C9DF5" w14:textId="3A94E177" w:rsidR="002875E7" w:rsidRPr="000F1C97" w:rsidRDefault="0007548B" w:rsidP="00A34282">
      <w:pPr>
        <w:pStyle w:val="Prrafodelista"/>
        <w:keepNext/>
        <w:keepLines w:val="0"/>
        <w:numPr>
          <w:ilvl w:val="0"/>
          <w:numId w:val="42"/>
        </w:numPr>
        <w:rPr>
          <w:b/>
          <w:sz w:val="24"/>
          <w:szCs w:val="24"/>
        </w:rPr>
      </w:pPr>
      <w:r w:rsidRPr="000F1C97">
        <w:rPr>
          <w:b/>
          <w:sz w:val="24"/>
          <w:szCs w:val="24"/>
        </w:rPr>
        <w:t xml:space="preserve">Incumplimiento de pago. </w:t>
      </w:r>
    </w:p>
    <w:p w14:paraId="78949D5D" w14:textId="0CDCAEDD" w:rsidR="002875E7" w:rsidRPr="008713B7" w:rsidRDefault="0007548B" w:rsidP="000F1C97">
      <w:pPr>
        <w:keepLines w:val="0"/>
        <w:rPr>
          <w:sz w:val="24"/>
          <w:szCs w:val="24"/>
        </w:rPr>
      </w:pPr>
      <w:r w:rsidRPr="000F1C97">
        <w:rPr>
          <w:sz w:val="24"/>
          <w:szCs w:val="24"/>
        </w:rPr>
        <w:t>Cuando el USUARIO incumpla cualquier pago que deba realizar conforme a lo establecido en la factura por concepto del servicio objeto del presente contrato, el DISTRIBUIDOR, sin perjuicio de cualquier otro derecho o recurso legal que se derive del presente contrato, podrá suspender el servicio de distribución de gas natural h</w:t>
      </w:r>
      <w:r w:rsidRPr="00CA3DDF">
        <w:rPr>
          <w:sz w:val="24"/>
          <w:szCs w:val="24"/>
        </w:rPr>
        <w:t xml:space="preserve">asta que el USUARIO pague las cantidades adeudadas, y podrá cobrar los intereses moratorias generados por la cantidad de gas consumida y el servicio de distribución en adeudo, mismos que serán calculados aplicando la Tasa de </w:t>
      </w:r>
      <w:r w:rsidR="00317990">
        <w:rPr>
          <w:sz w:val="24"/>
          <w:szCs w:val="24"/>
        </w:rPr>
        <w:t>I</w:t>
      </w:r>
      <w:r w:rsidRPr="00317990">
        <w:rPr>
          <w:sz w:val="24"/>
          <w:szCs w:val="24"/>
        </w:rPr>
        <w:t xml:space="preserve">nterés </w:t>
      </w:r>
      <w:r w:rsidR="00317990">
        <w:rPr>
          <w:sz w:val="24"/>
          <w:szCs w:val="24"/>
        </w:rPr>
        <w:t>I</w:t>
      </w:r>
      <w:r w:rsidR="00317990" w:rsidRPr="00317990">
        <w:rPr>
          <w:sz w:val="24"/>
          <w:szCs w:val="24"/>
        </w:rPr>
        <w:t>nterbancaria</w:t>
      </w:r>
      <w:r w:rsidRPr="00317990">
        <w:rPr>
          <w:sz w:val="24"/>
          <w:szCs w:val="24"/>
        </w:rPr>
        <w:t xml:space="preserve"> de Equilibrio (T</w:t>
      </w:r>
      <w:r w:rsidR="00317990">
        <w:rPr>
          <w:sz w:val="24"/>
          <w:szCs w:val="24"/>
        </w:rPr>
        <w:t>II</w:t>
      </w:r>
      <w:r w:rsidRPr="00317990">
        <w:rPr>
          <w:sz w:val="24"/>
          <w:szCs w:val="24"/>
        </w:rPr>
        <w:t>E), o la que en el futuro sea utilizada como referencia por la banca mexicana, correspondiente al primer día del mes multiplicada por 1.5 (uno punto cinco) veces a partir de la fecha en que debió ser efectuado el pago y hasta la fecha de su pago e</w:t>
      </w:r>
      <w:r w:rsidRPr="008713B7">
        <w:rPr>
          <w:sz w:val="24"/>
          <w:szCs w:val="24"/>
        </w:rPr>
        <w:t>fectivo.</w:t>
      </w:r>
    </w:p>
    <w:p w14:paraId="772B4067" w14:textId="258FD22C" w:rsidR="002875E7" w:rsidRPr="008713B7" w:rsidRDefault="0007548B" w:rsidP="00A34282">
      <w:pPr>
        <w:pStyle w:val="Prrafodelista"/>
        <w:keepNext/>
        <w:keepLines w:val="0"/>
        <w:numPr>
          <w:ilvl w:val="0"/>
          <w:numId w:val="42"/>
        </w:numPr>
        <w:rPr>
          <w:b/>
          <w:sz w:val="24"/>
          <w:szCs w:val="24"/>
        </w:rPr>
      </w:pPr>
      <w:r w:rsidRPr="008713B7">
        <w:rPr>
          <w:b/>
          <w:sz w:val="24"/>
          <w:szCs w:val="24"/>
        </w:rPr>
        <w:t>Procedimiento de estimación.</w:t>
      </w:r>
    </w:p>
    <w:p w14:paraId="735C59F8" w14:textId="66D77537" w:rsidR="004F3CCF" w:rsidRPr="00CA3DDF" w:rsidRDefault="0007548B" w:rsidP="000F1C97">
      <w:pPr>
        <w:keepLines w:val="0"/>
        <w:rPr>
          <w:sz w:val="24"/>
          <w:szCs w:val="24"/>
        </w:rPr>
      </w:pPr>
      <w:r w:rsidRPr="000F1C97">
        <w:rPr>
          <w:sz w:val="24"/>
          <w:szCs w:val="24"/>
        </w:rPr>
        <w:t>El DISTRIBUIDOR</w:t>
      </w:r>
      <w:r w:rsidR="002875E7" w:rsidRPr="000F1C97">
        <w:rPr>
          <w:sz w:val="24"/>
          <w:szCs w:val="24"/>
        </w:rPr>
        <w:t xml:space="preserve"> </w:t>
      </w:r>
      <w:r w:rsidRPr="000F1C97">
        <w:rPr>
          <w:sz w:val="24"/>
          <w:szCs w:val="24"/>
        </w:rPr>
        <w:t>po</w:t>
      </w:r>
      <w:r w:rsidR="002875E7" w:rsidRPr="000F1C97">
        <w:rPr>
          <w:sz w:val="24"/>
          <w:szCs w:val="24"/>
        </w:rPr>
        <w:t>dr</w:t>
      </w:r>
      <w:r w:rsidRPr="000F1C97">
        <w:rPr>
          <w:sz w:val="24"/>
          <w:szCs w:val="24"/>
        </w:rPr>
        <w:t>á facturar al USUARIO por el consumo estimado durante un período</w:t>
      </w:r>
      <w:r w:rsidR="002875E7" w:rsidRPr="000F1C97">
        <w:rPr>
          <w:sz w:val="24"/>
          <w:szCs w:val="24"/>
        </w:rPr>
        <w:t xml:space="preserve"> </w:t>
      </w:r>
      <w:r w:rsidRPr="000F1C97">
        <w:rPr>
          <w:sz w:val="24"/>
          <w:szCs w:val="24"/>
        </w:rPr>
        <w:t>facturación, y hacer las correcciones necesarias en una factura subsecuente después de que la lectura del medidor haya sido llevada a cabo</w:t>
      </w:r>
      <w:r w:rsidR="00A34282">
        <w:rPr>
          <w:sz w:val="24"/>
          <w:szCs w:val="24"/>
        </w:rPr>
        <w:t>, se</w:t>
      </w:r>
      <w:r w:rsidRPr="000F1C97">
        <w:rPr>
          <w:sz w:val="24"/>
          <w:szCs w:val="24"/>
        </w:rPr>
        <w:t xml:space="preserve"> </w:t>
      </w:r>
      <w:r w:rsidR="00A34282" w:rsidRPr="00A34282">
        <w:rPr>
          <w:sz w:val="24"/>
          <w:szCs w:val="24"/>
        </w:rPr>
        <w:t xml:space="preserve">podrá llevar a cabo un máximo de dos estimaciones de consumo durante un año calendario para un mismo </w:t>
      </w:r>
      <w:r w:rsidR="00A34282">
        <w:rPr>
          <w:sz w:val="24"/>
          <w:szCs w:val="24"/>
        </w:rPr>
        <w:t>USUARIO</w:t>
      </w:r>
      <w:r w:rsidR="00A34282" w:rsidRPr="00A34282">
        <w:rPr>
          <w:sz w:val="24"/>
          <w:szCs w:val="24"/>
        </w:rPr>
        <w:t xml:space="preserve"> y estos no podrán ser consecutivos</w:t>
      </w:r>
      <w:r w:rsidR="00A34282">
        <w:rPr>
          <w:sz w:val="24"/>
          <w:szCs w:val="24"/>
        </w:rPr>
        <w:t xml:space="preserve">. EL DISTRIBUIDOR y el USUARIO deberán establecer la metodología de estimaciones de consumo. </w:t>
      </w:r>
      <w:r w:rsidR="00A34282" w:rsidRPr="00A34282" w:rsidDel="00332067">
        <w:rPr>
          <w:sz w:val="24"/>
          <w:szCs w:val="24"/>
        </w:rPr>
        <w:t xml:space="preserve"> </w:t>
      </w:r>
      <w:r w:rsidR="004F3CCF" w:rsidRPr="004F3CCF">
        <w:rPr>
          <w:sz w:val="24"/>
          <w:szCs w:val="24"/>
        </w:rPr>
        <w:t>El DISTRIBUIDOR estime el consumo de un USUARIO deberá indicarlo en la factura correspondiente, señalando que dicha facturación fue basada en una estimación.</w:t>
      </w:r>
    </w:p>
    <w:p w14:paraId="0C8FD033" w14:textId="764442D8" w:rsidR="00E74FAF" w:rsidRPr="000F1C97" w:rsidRDefault="0007548B" w:rsidP="00A34282">
      <w:pPr>
        <w:pStyle w:val="Prrafodelista"/>
        <w:keepNext/>
        <w:keepLines w:val="0"/>
        <w:numPr>
          <w:ilvl w:val="0"/>
          <w:numId w:val="42"/>
        </w:numPr>
        <w:rPr>
          <w:b/>
          <w:sz w:val="24"/>
          <w:szCs w:val="24"/>
        </w:rPr>
      </w:pPr>
      <w:r w:rsidRPr="000F1C97">
        <w:rPr>
          <w:b/>
          <w:sz w:val="24"/>
          <w:szCs w:val="24"/>
        </w:rPr>
        <w:lastRenderedPageBreak/>
        <w:t xml:space="preserve">Garantías. </w:t>
      </w:r>
    </w:p>
    <w:p w14:paraId="0432ED7A" w14:textId="77777777" w:rsidR="00E74FAF" w:rsidRPr="00CA3DDF" w:rsidRDefault="0007548B" w:rsidP="000F1C97">
      <w:pPr>
        <w:keepLines w:val="0"/>
        <w:rPr>
          <w:sz w:val="24"/>
          <w:szCs w:val="24"/>
        </w:rPr>
      </w:pPr>
      <w:r w:rsidRPr="000F1C97">
        <w:rPr>
          <w:sz w:val="24"/>
          <w:szCs w:val="24"/>
        </w:rPr>
        <w:t>El DISTRIBUIDOR podrá solicitar al USUARIO el cumplimiento de requisitos para establecer o restablecer su crédito antes de tener derecho a que se le proporcione dicho servicio. Para tales efectos, el USUA</w:t>
      </w:r>
      <w:r w:rsidRPr="00CA3DDF">
        <w:rPr>
          <w:sz w:val="24"/>
          <w:szCs w:val="24"/>
        </w:rPr>
        <w:t>RIO podrá presentar lo siguiente:</w:t>
      </w:r>
    </w:p>
    <w:p w14:paraId="30CD1698" w14:textId="77777777" w:rsidR="00E74FAF" w:rsidRPr="00CA3DDF" w:rsidRDefault="00E74FAF" w:rsidP="000F1C97">
      <w:pPr>
        <w:pStyle w:val="Listabulletletra"/>
        <w:keepLines w:val="0"/>
        <w:numPr>
          <w:ilvl w:val="0"/>
          <w:numId w:val="40"/>
        </w:numPr>
        <w:ind w:left="567" w:hanging="567"/>
        <w:rPr>
          <w:sz w:val="24"/>
          <w:szCs w:val="24"/>
        </w:rPr>
      </w:pPr>
      <w:r w:rsidRPr="00CA3DDF">
        <w:rPr>
          <w:sz w:val="24"/>
          <w:szCs w:val="24"/>
        </w:rPr>
        <w:t>Un</w:t>
      </w:r>
      <w:r w:rsidR="0007548B" w:rsidRPr="00CA3DDF">
        <w:rPr>
          <w:sz w:val="24"/>
          <w:szCs w:val="24"/>
        </w:rPr>
        <w:t xml:space="preserve"> depósito en efectivo por una cantidad no mayor a 2 (dos) veces la factura mensual promedio del tipo de USUARIO de que se trate,</w:t>
      </w:r>
    </w:p>
    <w:p w14:paraId="46E8A4AD" w14:textId="77777777" w:rsidR="00E74FAF" w:rsidRPr="00CA3DDF" w:rsidRDefault="00E74FAF" w:rsidP="000F1C97">
      <w:pPr>
        <w:pStyle w:val="Listabulletletra"/>
        <w:keepLines w:val="0"/>
        <w:numPr>
          <w:ilvl w:val="0"/>
          <w:numId w:val="35"/>
        </w:numPr>
        <w:ind w:left="567" w:hanging="567"/>
        <w:rPr>
          <w:sz w:val="24"/>
          <w:szCs w:val="24"/>
        </w:rPr>
      </w:pPr>
      <w:r w:rsidRPr="00CA3DDF">
        <w:rPr>
          <w:sz w:val="24"/>
          <w:szCs w:val="24"/>
        </w:rPr>
        <w:t>U</w:t>
      </w:r>
      <w:r w:rsidR="0007548B" w:rsidRPr="00CA3DDF">
        <w:rPr>
          <w:sz w:val="24"/>
          <w:szCs w:val="24"/>
        </w:rPr>
        <w:t>na carta de crédito,</w:t>
      </w:r>
    </w:p>
    <w:p w14:paraId="66026A6B" w14:textId="77777777" w:rsidR="00E74FAF" w:rsidRPr="00CA3DDF" w:rsidRDefault="00E74FAF" w:rsidP="000F1C97">
      <w:pPr>
        <w:pStyle w:val="Listabulletletra"/>
        <w:keepLines w:val="0"/>
        <w:numPr>
          <w:ilvl w:val="0"/>
          <w:numId w:val="35"/>
        </w:numPr>
        <w:ind w:left="567" w:hanging="567"/>
        <w:rPr>
          <w:sz w:val="24"/>
          <w:szCs w:val="24"/>
        </w:rPr>
      </w:pPr>
      <w:r w:rsidRPr="00CA3DDF">
        <w:rPr>
          <w:sz w:val="24"/>
          <w:szCs w:val="24"/>
        </w:rPr>
        <w:t>U</w:t>
      </w:r>
      <w:r w:rsidR="0007548B" w:rsidRPr="00CA3DDF">
        <w:rPr>
          <w:sz w:val="24"/>
          <w:szCs w:val="24"/>
        </w:rPr>
        <w:t>na fianza, o</w:t>
      </w:r>
    </w:p>
    <w:p w14:paraId="05B98874" w14:textId="354C16ED" w:rsidR="0007548B" w:rsidRDefault="00E74FAF" w:rsidP="000F1C97">
      <w:pPr>
        <w:pStyle w:val="Listabulletletra"/>
        <w:keepLines w:val="0"/>
        <w:numPr>
          <w:ilvl w:val="0"/>
          <w:numId w:val="35"/>
        </w:numPr>
        <w:ind w:left="567" w:hanging="567"/>
        <w:rPr>
          <w:sz w:val="24"/>
          <w:szCs w:val="24"/>
        </w:rPr>
      </w:pPr>
      <w:r w:rsidRPr="00CA3DDF">
        <w:rPr>
          <w:sz w:val="24"/>
          <w:szCs w:val="24"/>
        </w:rPr>
        <w:t>C</w:t>
      </w:r>
      <w:r w:rsidR="0007548B" w:rsidRPr="00CA3DDF">
        <w:rPr>
          <w:sz w:val="24"/>
          <w:szCs w:val="24"/>
        </w:rPr>
        <w:t>ualquier instrumento de garantía en los términos de lo establecido en l</w:t>
      </w:r>
      <w:r w:rsidR="008E28BF" w:rsidRPr="00CA3DDF">
        <w:rPr>
          <w:sz w:val="24"/>
          <w:szCs w:val="24"/>
        </w:rPr>
        <w:t>o</w:t>
      </w:r>
      <w:r w:rsidR="0007548B" w:rsidRPr="00CA3DDF">
        <w:rPr>
          <w:sz w:val="24"/>
          <w:szCs w:val="24"/>
        </w:rPr>
        <w:t xml:space="preserve">s </w:t>
      </w:r>
      <w:r w:rsidR="008E28BF" w:rsidRPr="00CA3DDF">
        <w:rPr>
          <w:sz w:val="24"/>
          <w:szCs w:val="24"/>
        </w:rPr>
        <w:t>T</w:t>
      </w:r>
      <w:r w:rsidR="0007548B" w:rsidRPr="00CA3DDF">
        <w:rPr>
          <w:sz w:val="24"/>
          <w:szCs w:val="24"/>
        </w:rPr>
        <w:t>CPS.</w:t>
      </w:r>
    </w:p>
    <w:p w14:paraId="43186454" w14:textId="77777777" w:rsidR="008B62C1" w:rsidRPr="00CA3DDF" w:rsidRDefault="008B62C1" w:rsidP="008B62C1">
      <w:pPr>
        <w:pStyle w:val="Listabulletletra"/>
        <w:keepLines w:val="0"/>
        <w:numPr>
          <w:ilvl w:val="0"/>
          <w:numId w:val="0"/>
        </w:numPr>
        <w:ind w:left="567"/>
        <w:rPr>
          <w:sz w:val="24"/>
          <w:szCs w:val="24"/>
        </w:rPr>
      </w:pPr>
    </w:p>
    <w:p w14:paraId="5EBC4B9E" w14:textId="0A0AD4DC" w:rsidR="00513A76" w:rsidRPr="000F1C97" w:rsidRDefault="0007548B" w:rsidP="00A34282">
      <w:pPr>
        <w:pStyle w:val="Prrafodelista"/>
        <w:keepNext/>
        <w:keepLines w:val="0"/>
        <w:numPr>
          <w:ilvl w:val="0"/>
          <w:numId w:val="42"/>
        </w:numPr>
        <w:rPr>
          <w:b/>
          <w:sz w:val="24"/>
          <w:szCs w:val="24"/>
        </w:rPr>
      </w:pPr>
      <w:r w:rsidRPr="000F1C97">
        <w:rPr>
          <w:b/>
          <w:sz w:val="24"/>
          <w:szCs w:val="24"/>
        </w:rPr>
        <w:t xml:space="preserve">Modificación. </w:t>
      </w:r>
    </w:p>
    <w:p w14:paraId="78ADD3DF" w14:textId="04E460C9" w:rsidR="0007548B" w:rsidRPr="00CA3DDF" w:rsidRDefault="0007548B" w:rsidP="000F1C97">
      <w:pPr>
        <w:keepLines w:val="0"/>
        <w:rPr>
          <w:sz w:val="24"/>
          <w:szCs w:val="24"/>
        </w:rPr>
      </w:pPr>
      <w:r w:rsidRPr="000F1C97">
        <w:rPr>
          <w:sz w:val="24"/>
          <w:szCs w:val="24"/>
        </w:rPr>
        <w:t>El presente contrato podrá ser modificado por cambios en el modelo correspondiente aprobado por la CRE, o por cambios en las disposiciones legales y/o en l</w:t>
      </w:r>
      <w:r w:rsidR="008E28BF" w:rsidRPr="00CA3DDF">
        <w:rPr>
          <w:sz w:val="24"/>
          <w:szCs w:val="24"/>
        </w:rPr>
        <w:t>o</w:t>
      </w:r>
      <w:r w:rsidRPr="00CA3DDF">
        <w:rPr>
          <w:sz w:val="24"/>
          <w:szCs w:val="24"/>
        </w:rPr>
        <w:t xml:space="preserve">s </w:t>
      </w:r>
      <w:r w:rsidR="008E28BF" w:rsidRPr="00CA3DDF">
        <w:rPr>
          <w:sz w:val="24"/>
          <w:szCs w:val="24"/>
        </w:rPr>
        <w:t>T</w:t>
      </w:r>
      <w:r w:rsidRPr="00CA3DDF">
        <w:rPr>
          <w:sz w:val="24"/>
          <w:szCs w:val="24"/>
        </w:rPr>
        <w:t xml:space="preserve">CPS. Ambas partes aceptan </w:t>
      </w:r>
      <w:r w:rsidR="00274CC1" w:rsidRPr="00CA3DDF">
        <w:rPr>
          <w:sz w:val="24"/>
          <w:szCs w:val="24"/>
        </w:rPr>
        <w:t>que</w:t>
      </w:r>
      <w:r w:rsidRPr="00CA3DDF">
        <w:rPr>
          <w:sz w:val="24"/>
          <w:szCs w:val="24"/>
        </w:rPr>
        <w:t xml:space="preserve"> s</w:t>
      </w:r>
      <w:r w:rsidR="00274CC1" w:rsidRPr="00CA3DDF">
        <w:rPr>
          <w:sz w:val="24"/>
          <w:szCs w:val="24"/>
        </w:rPr>
        <w:t>i,</w:t>
      </w:r>
      <w:r w:rsidRPr="00CA3DDF">
        <w:rPr>
          <w:sz w:val="24"/>
          <w:szCs w:val="24"/>
        </w:rPr>
        <w:t xml:space="preserve"> posteriormente a la firma del presente contrato</w:t>
      </w:r>
      <w:r w:rsidR="00274CC1" w:rsidRPr="00CA3DDF">
        <w:rPr>
          <w:sz w:val="24"/>
          <w:szCs w:val="24"/>
        </w:rPr>
        <w:t>,</w:t>
      </w:r>
      <w:r w:rsidRPr="00CA3DDF">
        <w:rPr>
          <w:sz w:val="24"/>
          <w:szCs w:val="24"/>
        </w:rPr>
        <w:t xml:space="preserve"> las cláusulas del mismo se ven afectadas por modificaciones a las disposiciones legales aplicables, se entenderá que el contrato queda actualizado a las nuevas disposiciones.</w:t>
      </w:r>
    </w:p>
    <w:p w14:paraId="3FA60C4C" w14:textId="1AE2247C" w:rsidR="0007548B" w:rsidRPr="00CA3DDF" w:rsidRDefault="00513A76" w:rsidP="000F1C97">
      <w:pPr>
        <w:keepLines w:val="0"/>
        <w:rPr>
          <w:sz w:val="24"/>
          <w:szCs w:val="24"/>
        </w:rPr>
      </w:pPr>
      <w:r w:rsidRPr="00CA3DDF">
        <w:rPr>
          <w:sz w:val="24"/>
          <w:szCs w:val="24"/>
        </w:rPr>
        <w:t xml:space="preserve">El </w:t>
      </w:r>
      <w:r w:rsidR="0007548B" w:rsidRPr="00CA3DDF">
        <w:rPr>
          <w:sz w:val="24"/>
          <w:szCs w:val="24"/>
        </w:rPr>
        <w:t xml:space="preserve">USUARIO podrá dar por terminado el presente contrato, sin penalización </w:t>
      </w:r>
      <w:r w:rsidRPr="00CA3DDF">
        <w:rPr>
          <w:sz w:val="24"/>
          <w:szCs w:val="24"/>
        </w:rPr>
        <w:t>algu</w:t>
      </w:r>
      <w:r w:rsidR="0007548B" w:rsidRPr="00CA3DDF">
        <w:rPr>
          <w:sz w:val="24"/>
          <w:szCs w:val="24"/>
        </w:rPr>
        <w:t xml:space="preserve">na, en caso de que no convengan a sus intereses las modificaciones que, </w:t>
      </w:r>
      <w:r w:rsidRPr="00CA3DDF">
        <w:rPr>
          <w:sz w:val="24"/>
          <w:szCs w:val="24"/>
        </w:rPr>
        <w:t>en s</w:t>
      </w:r>
      <w:r w:rsidR="0007548B" w:rsidRPr="00CA3DDF">
        <w:rPr>
          <w:sz w:val="24"/>
          <w:szCs w:val="24"/>
        </w:rPr>
        <w:t>u caso, se realicen al modelo de contrato o a l</w:t>
      </w:r>
      <w:r w:rsidR="008E28BF" w:rsidRPr="00CA3DDF">
        <w:rPr>
          <w:sz w:val="24"/>
          <w:szCs w:val="24"/>
        </w:rPr>
        <w:t>o</w:t>
      </w:r>
      <w:r w:rsidR="0007548B" w:rsidRPr="00CA3DDF">
        <w:rPr>
          <w:sz w:val="24"/>
          <w:szCs w:val="24"/>
        </w:rPr>
        <w:t xml:space="preserve">s </w:t>
      </w:r>
      <w:r w:rsidR="008E28BF" w:rsidRPr="00CA3DDF">
        <w:rPr>
          <w:sz w:val="24"/>
          <w:szCs w:val="24"/>
        </w:rPr>
        <w:t>T</w:t>
      </w:r>
      <w:r w:rsidR="0007548B" w:rsidRPr="00CA3DDF">
        <w:rPr>
          <w:sz w:val="24"/>
          <w:szCs w:val="24"/>
        </w:rPr>
        <w:t>CPS.</w:t>
      </w:r>
    </w:p>
    <w:p w14:paraId="0CF9C7B3" w14:textId="7E35FE70" w:rsidR="00513A76" w:rsidRPr="000F1C97" w:rsidRDefault="0007548B" w:rsidP="00A34282">
      <w:pPr>
        <w:pStyle w:val="Prrafodelista"/>
        <w:keepNext/>
        <w:keepLines w:val="0"/>
        <w:numPr>
          <w:ilvl w:val="0"/>
          <w:numId w:val="42"/>
        </w:numPr>
        <w:rPr>
          <w:b/>
          <w:sz w:val="24"/>
          <w:szCs w:val="24"/>
        </w:rPr>
      </w:pPr>
      <w:r w:rsidRPr="000F1C97">
        <w:rPr>
          <w:b/>
          <w:sz w:val="24"/>
          <w:szCs w:val="24"/>
        </w:rPr>
        <w:t xml:space="preserve"> Vigencia. </w:t>
      </w:r>
    </w:p>
    <w:p w14:paraId="656ECEA7" w14:textId="77777777" w:rsidR="0007548B" w:rsidRPr="00CA3DDF" w:rsidRDefault="0007548B" w:rsidP="000F1C97">
      <w:pPr>
        <w:keepLines w:val="0"/>
        <w:rPr>
          <w:sz w:val="24"/>
          <w:szCs w:val="24"/>
        </w:rPr>
      </w:pPr>
      <w:r w:rsidRPr="000F1C97">
        <w:rPr>
          <w:sz w:val="24"/>
          <w:szCs w:val="24"/>
        </w:rPr>
        <w:t>La vigencia del presente contrato será por tiempo indefinido, pudiendo el USUARIO darlo por terminado sin penalización alguna, mediante notificación por escrito al DISTRIBUIDOR con 30 (treinta) días naturales de anticipación.</w:t>
      </w:r>
    </w:p>
    <w:p w14:paraId="66FAD873" w14:textId="77777777" w:rsidR="0007548B" w:rsidRPr="00CA3DDF" w:rsidRDefault="0007548B" w:rsidP="000F1C97">
      <w:pPr>
        <w:keepLines w:val="0"/>
        <w:rPr>
          <w:sz w:val="24"/>
          <w:szCs w:val="24"/>
        </w:rPr>
      </w:pPr>
      <w:r w:rsidRPr="00CA3DDF">
        <w:rPr>
          <w:sz w:val="24"/>
          <w:szCs w:val="24"/>
        </w:rPr>
        <w:t>Cuando existan adeudos del USUARIO por concepto del se</w:t>
      </w:r>
      <w:r w:rsidR="00513A76" w:rsidRPr="00CA3DDF">
        <w:rPr>
          <w:sz w:val="24"/>
          <w:szCs w:val="24"/>
        </w:rPr>
        <w:t xml:space="preserve">rvicio </w:t>
      </w:r>
      <w:r w:rsidRPr="00CA3DDF">
        <w:rPr>
          <w:sz w:val="24"/>
          <w:szCs w:val="24"/>
        </w:rPr>
        <w:t>objeto del presente contrato, el DISTRIBUIDOR podrá condicionar la terminación del mismo hasta su respectivo pago.</w:t>
      </w:r>
    </w:p>
    <w:p w14:paraId="12D847FF" w14:textId="5C3E1376" w:rsidR="00513A76" w:rsidRPr="000F1C97" w:rsidRDefault="0007548B" w:rsidP="00A34282">
      <w:pPr>
        <w:pStyle w:val="Prrafodelista"/>
        <w:keepNext/>
        <w:keepLines w:val="0"/>
        <w:numPr>
          <w:ilvl w:val="0"/>
          <w:numId w:val="42"/>
        </w:numPr>
        <w:rPr>
          <w:b/>
          <w:sz w:val="24"/>
          <w:szCs w:val="24"/>
        </w:rPr>
      </w:pPr>
      <w:r w:rsidRPr="008713B7">
        <w:rPr>
          <w:b/>
          <w:sz w:val="24"/>
          <w:szCs w:val="24"/>
        </w:rPr>
        <w:t xml:space="preserve">Rescisión y terminación. </w:t>
      </w:r>
    </w:p>
    <w:p w14:paraId="0E4EB6FD" w14:textId="77777777" w:rsidR="0007548B" w:rsidRPr="00317990" w:rsidRDefault="0007548B" w:rsidP="000F1C97">
      <w:pPr>
        <w:keepLines w:val="0"/>
        <w:rPr>
          <w:sz w:val="24"/>
          <w:szCs w:val="24"/>
        </w:rPr>
      </w:pPr>
      <w:r w:rsidRPr="000F1C97">
        <w:rPr>
          <w:sz w:val="24"/>
          <w:szCs w:val="24"/>
        </w:rPr>
        <w:t xml:space="preserve">Cualquiera de las partes podrá, en cualquier momento, terminar o rescindir el presente contrato. En el supuesto de incumplimiento por alguna de las partes se rescindirá el contrato sin necesidad de declaración judicial o administrativa, mediante aviso por </w:t>
      </w:r>
      <w:r w:rsidRPr="00CA3DDF">
        <w:rPr>
          <w:sz w:val="24"/>
          <w:szCs w:val="24"/>
        </w:rPr>
        <w:t>escrito con 30 (treinta) días naturales de anticipación</w:t>
      </w:r>
      <w:r w:rsidRPr="008713B7">
        <w:rPr>
          <w:sz w:val="24"/>
          <w:szCs w:val="24"/>
        </w:rPr>
        <w:t>, siempre y cuando la parte solicitante haya cumplido en tiempo y forma con las obligaciones del presente contrato</w:t>
      </w:r>
      <w:r w:rsidRPr="00317990">
        <w:rPr>
          <w:sz w:val="24"/>
          <w:szCs w:val="24"/>
        </w:rPr>
        <w:t>.</w:t>
      </w:r>
    </w:p>
    <w:p w14:paraId="7CCEC7F8" w14:textId="77777777" w:rsidR="00513A76" w:rsidRPr="008713B7" w:rsidRDefault="0007548B" w:rsidP="000F1C97">
      <w:pPr>
        <w:keepLines w:val="0"/>
        <w:rPr>
          <w:sz w:val="24"/>
          <w:szCs w:val="24"/>
        </w:rPr>
      </w:pPr>
      <w:r w:rsidRPr="008713B7">
        <w:rPr>
          <w:sz w:val="24"/>
          <w:szCs w:val="24"/>
        </w:rPr>
        <w:t>El USUARIO está obligado a permitir el acceso a su domicilio para que el DISTRIBUIDOR retire el equipo de su propiedad y lo deje en condiciones de seguridad.</w:t>
      </w:r>
    </w:p>
    <w:p w14:paraId="23DA80E9" w14:textId="091A974A" w:rsidR="0007548B" w:rsidRPr="000F1C97" w:rsidRDefault="0007548B" w:rsidP="000F1C97">
      <w:pPr>
        <w:keepLines w:val="0"/>
        <w:rPr>
          <w:sz w:val="24"/>
          <w:szCs w:val="24"/>
        </w:rPr>
      </w:pPr>
      <w:r w:rsidRPr="008713B7">
        <w:rPr>
          <w:sz w:val="24"/>
          <w:szCs w:val="24"/>
        </w:rPr>
        <w:t xml:space="preserve">La terminación o </w:t>
      </w:r>
      <w:r w:rsidR="00317990" w:rsidRPr="008713B7">
        <w:rPr>
          <w:sz w:val="24"/>
          <w:szCs w:val="24"/>
        </w:rPr>
        <w:t>rescisión del</w:t>
      </w:r>
      <w:r w:rsidRPr="008713B7">
        <w:rPr>
          <w:sz w:val="24"/>
          <w:szCs w:val="24"/>
        </w:rPr>
        <w:t xml:space="preserve"> presente contrato no liberará a las partes de cualquier obligación preexistente de acuerdo </w:t>
      </w:r>
      <w:r w:rsidR="00513A76" w:rsidRPr="000F1C97">
        <w:rPr>
          <w:sz w:val="24"/>
          <w:szCs w:val="24"/>
        </w:rPr>
        <w:t>con el</w:t>
      </w:r>
      <w:r w:rsidRPr="000F1C97">
        <w:rPr>
          <w:sz w:val="24"/>
          <w:szCs w:val="24"/>
        </w:rPr>
        <w:t xml:space="preserve"> mismo.</w:t>
      </w:r>
    </w:p>
    <w:p w14:paraId="10904264" w14:textId="77777777" w:rsidR="006D1B32" w:rsidRPr="00CA3DDF" w:rsidRDefault="0007548B" w:rsidP="000F1C97">
      <w:pPr>
        <w:keepLines w:val="0"/>
        <w:rPr>
          <w:sz w:val="24"/>
          <w:szCs w:val="24"/>
        </w:rPr>
      </w:pPr>
      <w:r w:rsidRPr="000F1C97">
        <w:rPr>
          <w:sz w:val="24"/>
          <w:szCs w:val="24"/>
        </w:rPr>
        <w:t xml:space="preserve">El DISTRIBUIDOR no será responsable por daños, perjuicios, reclamaciones o demandas de cualquier naturaleza surgidas con motivo de retraso o incumplimiento de las obligaciones </w:t>
      </w:r>
      <w:r w:rsidRPr="000F1C97">
        <w:rPr>
          <w:sz w:val="24"/>
          <w:szCs w:val="24"/>
        </w:rPr>
        <w:lastRenderedPageBreak/>
        <w:t>conforme a l</w:t>
      </w:r>
      <w:r w:rsidR="008E28BF" w:rsidRPr="00CA3DDF">
        <w:rPr>
          <w:sz w:val="24"/>
          <w:szCs w:val="24"/>
        </w:rPr>
        <w:t>o</w:t>
      </w:r>
      <w:r w:rsidRPr="00CA3DDF">
        <w:rPr>
          <w:sz w:val="24"/>
          <w:szCs w:val="24"/>
        </w:rPr>
        <w:t xml:space="preserve">s </w:t>
      </w:r>
      <w:r w:rsidR="008E28BF" w:rsidRPr="00CA3DDF">
        <w:rPr>
          <w:sz w:val="24"/>
          <w:szCs w:val="24"/>
        </w:rPr>
        <w:t>T</w:t>
      </w:r>
      <w:r w:rsidRPr="00CA3DDF">
        <w:rPr>
          <w:sz w:val="24"/>
          <w:szCs w:val="24"/>
        </w:rPr>
        <w:t>CPS, atribuibles a caso fortuito o fuerza mayor que incluyen, de manera enunciativa y no limitativa: fenómenos de la naturaleza o actos de enemigos públicos; inundaciones o incendios; hostilidades o guerra (declaradas o no declaradas); bloqueo; disturbios laborales; huelgas; tumultos; insurrecciones o sediciones civiles; restricciones por cuarentenas o epidemias; faltas o interrupciones en el se</w:t>
      </w:r>
      <w:r w:rsidR="00513A76" w:rsidRPr="00CA3DDF">
        <w:rPr>
          <w:sz w:val="24"/>
          <w:szCs w:val="24"/>
        </w:rPr>
        <w:t>rv</w:t>
      </w:r>
      <w:r w:rsidRPr="00CA3DDF">
        <w:rPr>
          <w:sz w:val="24"/>
          <w:szCs w:val="24"/>
        </w:rPr>
        <w:t>icio de electricidad; terremotos; tormentas o inclemencias meteorológicas; accidentes; interrupción o reducción en la producción de gas, o escasez del mismo para venta por cualquier motivo no previsible; leyes, decretos, regl</w:t>
      </w:r>
      <w:r w:rsidR="00513A76" w:rsidRPr="00CA3DDF">
        <w:rPr>
          <w:sz w:val="24"/>
          <w:szCs w:val="24"/>
        </w:rPr>
        <w:t>am</w:t>
      </w:r>
      <w:r w:rsidRPr="00CA3DDF">
        <w:rPr>
          <w:sz w:val="24"/>
          <w:szCs w:val="24"/>
        </w:rPr>
        <w:t>entos y cualesquiera órdenes o acto</w:t>
      </w:r>
      <w:r w:rsidR="006D1B32" w:rsidRPr="00CA3DDF">
        <w:rPr>
          <w:sz w:val="24"/>
          <w:szCs w:val="24"/>
        </w:rPr>
        <w:t>s</w:t>
      </w:r>
      <w:r w:rsidRPr="00CA3DDF">
        <w:rPr>
          <w:sz w:val="24"/>
          <w:szCs w:val="24"/>
        </w:rPr>
        <w:t>, ya sean de aplicación general o p</w:t>
      </w:r>
      <w:r w:rsidR="006D1B32" w:rsidRPr="00CA3DDF">
        <w:rPr>
          <w:sz w:val="24"/>
          <w:szCs w:val="24"/>
        </w:rPr>
        <w:t>art</w:t>
      </w:r>
      <w:r w:rsidRPr="00CA3DDF">
        <w:rPr>
          <w:sz w:val="24"/>
          <w:szCs w:val="24"/>
        </w:rPr>
        <w:t xml:space="preserve">icular, de cualquier autoridad del Estado mexicano, o requerimientos de </w:t>
      </w:r>
      <w:r w:rsidR="006D1B32" w:rsidRPr="00CA3DDF">
        <w:rPr>
          <w:sz w:val="24"/>
          <w:szCs w:val="24"/>
        </w:rPr>
        <w:t>c</w:t>
      </w:r>
      <w:r w:rsidRPr="00CA3DDF">
        <w:rPr>
          <w:sz w:val="24"/>
          <w:szCs w:val="24"/>
        </w:rPr>
        <w:t>ualquiera de dichas autoridades.</w:t>
      </w:r>
    </w:p>
    <w:p w14:paraId="4E7A494B" w14:textId="10745E0F" w:rsidR="006D1B32" w:rsidRPr="000F1C97" w:rsidRDefault="0007548B" w:rsidP="00A34282">
      <w:pPr>
        <w:pStyle w:val="Prrafodelista"/>
        <w:keepNext/>
        <w:keepLines w:val="0"/>
        <w:numPr>
          <w:ilvl w:val="0"/>
          <w:numId w:val="42"/>
        </w:numPr>
        <w:rPr>
          <w:b/>
          <w:sz w:val="24"/>
          <w:szCs w:val="24"/>
        </w:rPr>
      </w:pPr>
      <w:r w:rsidRPr="000F1C97">
        <w:rPr>
          <w:b/>
          <w:sz w:val="24"/>
          <w:szCs w:val="24"/>
        </w:rPr>
        <w:t xml:space="preserve">Aclaraciones, quejas o reclamaciones. </w:t>
      </w:r>
    </w:p>
    <w:p w14:paraId="445AAC58" w14:textId="69E7D41F" w:rsidR="006D1B32" w:rsidRPr="00CA3DDF" w:rsidRDefault="0007548B" w:rsidP="000F1C97">
      <w:pPr>
        <w:keepLines w:val="0"/>
        <w:rPr>
          <w:sz w:val="24"/>
          <w:szCs w:val="24"/>
        </w:rPr>
      </w:pPr>
      <w:r w:rsidRPr="000F1C97">
        <w:rPr>
          <w:sz w:val="24"/>
          <w:szCs w:val="24"/>
        </w:rPr>
        <w:t xml:space="preserve">En caso de aclaraciones, quejas o reclamaciones, el USUARIO se comunicará a los teléfonos de </w:t>
      </w:r>
      <w:r w:rsidR="006D1B32" w:rsidRPr="00CA3DDF">
        <w:rPr>
          <w:sz w:val="24"/>
          <w:szCs w:val="24"/>
        </w:rPr>
        <w:t>servicio</w:t>
      </w:r>
      <w:r w:rsidRPr="00CA3DDF">
        <w:rPr>
          <w:sz w:val="24"/>
          <w:szCs w:val="24"/>
        </w:rPr>
        <w:t xml:space="preserve"> a clientes o a las oficinas de atención del DISTRIBUIDOR, cuyos datos deberán encontrarse insertos en la factura del servicio o en el</w:t>
      </w:r>
      <w:r w:rsidR="006D1B32" w:rsidRPr="00CA3DDF">
        <w:rPr>
          <w:sz w:val="24"/>
          <w:szCs w:val="24"/>
        </w:rPr>
        <w:t xml:space="preserve"> boletín electrónico del DISTRIBUIDOR</w:t>
      </w:r>
      <w:r w:rsidRPr="00CA3DDF">
        <w:rPr>
          <w:sz w:val="24"/>
          <w:szCs w:val="24"/>
        </w:rPr>
        <w:t xml:space="preserve">. El DISTRIBUIDOR deberá proporcionar un número de reporte al USUARIO, con el cual se identificará y dará seguimiento. El plazo de atención será de </w:t>
      </w:r>
      <w:r w:rsidR="006D1B32" w:rsidRPr="00CA3DDF">
        <w:rPr>
          <w:sz w:val="24"/>
          <w:szCs w:val="24"/>
        </w:rPr>
        <w:t xml:space="preserve">10 </w:t>
      </w:r>
      <w:r w:rsidRPr="00CA3DDF">
        <w:rPr>
          <w:sz w:val="24"/>
          <w:szCs w:val="24"/>
        </w:rPr>
        <w:t>(diez) días hábiles.</w:t>
      </w:r>
    </w:p>
    <w:p w14:paraId="424F1A6C" w14:textId="1A810A2A" w:rsidR="006D1B32" w:rsidRPr="000F1C97" w:rsidRDefault="0007548B" w:rsidP="00A34282">
      <w:pPr>
        <w:pStyle w:val="Prrafodelista"/>
        <w:keepNext/>
        <w:keepLines w:val="0"/>
        <w:numPr>
          <w:ilvl w:val="0"/>
          <w:numId w:val="42"/>
        </w:numPr>
        <w:rPr>
          <w:b/>
          <w:sz w:val="24"/>
          <w:szCs w:val="24"/>
        </w:rPr>
      </w:pPr>
      <w:r w:rsidRPr="000F1C97">
        <w:rPr>
          <w:b/>
          <w:sz w:val="24"/>
          <w:szCs w:val="24"/>
        </w:rPr>
        <w:t xml:space="preserve"> Confidencialidad. </w:t>
      </w:r>
    </w:p>
    <w:p w14:paraId="6FB57407" w14:textId="77777777" w:rsidR="006D1B32" w:rsidRPr="000F1C97" w:rsidRDefault="0007548B" w:rsidP="000F1C97">
      <w:pPr>
        <w:keepLines w:val="0"/>
        <w:rPr>
          <w:sz w:val="24"/>
          <w:szCs w:val="24"/>
        </w:rPr>
      </w:pPr>
      <w:r w:rsidRPr="000F1C97">
        <w:rPr>
          <w:sz w:val="24"/>
          <w:szCs w:val="24"/>
        </w:rPr>
        <w:t>Ambas partes convienen en que el contrato que suscriben tiene el carácter de confidencial, por lo que la información contenida en el mismo únicamente podrá ser revelada por mandamiento de autoridad competente o mediante autorización previa de la otra parte.</w:t>
      </w:r>
    </w:p>
    <w:p w14:paraId="3B815412" w14:textId="35698075" w:rsidR="006D1B32" w:rsidRPr="000F1C97" w:rsidRDefault="0007548B" w:rsidP="00A34282">
      <w:pPr>
        <w:pStyle w:val="Prrafodelista"/>
        <w:keepNext/>
        <w:keepLines w:val="0"/>
        <w:numPr>
          <w:ilvl w:val="0"/>
          <w:numId w:val="42"/>
        </w:numPr>
        <w:rPr>
          <w:b/>
          <w:sz w:val="24"/>
          <w:szCs w:val="24"/>
        </w:rPr>
      </w:pPr>
      <w:r w:rsidRPr="000F1C97">
        <w:rPr>
          <w:b/>
          <w:sz w:val="24"/>
          <w:szCs w:val="24"/>
        </w:rPr>
        <w:t xml:space="preserve"> Notificación. </w:t>
      </w:r>
    </w:p>
    <w:p w14:paraId="6B8307E9" w14:textId="77777777" w:rsidR="006D1B32" w:rsidRPr="000F1C97" w:rsidRDefault="0007548B" w:rsidP="000F1C97">
      <w:pPr>
        <w:keepLines w:val="0"/>
        <w:rPr>
          <w:sz w:val="24"/>
          <w:szCs w:val="24"/>
        </w:rPr>
      </w:pPr>
      <w:r w:rsidRPr="000F1C97">
        <w:rPr>
          <w:sz w:val="24"/>
          <w:szCs w:val="24"/>
        </w:rPr>
        <w:t>Ambas partes señalan como domicilio para oír y recibir notificaciones el señalado en la solicitud de servicio correspondiente que forma parte del presente contrato.</w:t>
      </w:r>
    </w:p>
    <w:p w14:paraId="731E4876" w14:textId="67DBE595" w:rsidR="006D1B32" w:rsidRPr="000F1C97" w:rsidRDefault="0007548B" w:rsidP="00A34282">
      <w:pPr>
        <w:pStyle w:val="Prrafodelista"/>
        <w:keepNext/>
        <w:keepLines w:val="0"/>
        <w:numPr>
          <w:ilvl w:val="0"/>
          <w:numId w:val="42"/>
        </w:numPr>
        <w:rPr>
          <w:b/>
          <w:sz w:val="24"/>
          <w:szCs w:val="24"/>
        </w:rPr>
      </w:pPr>
      <w:r w:rsidRPr="000F1C97">
        <w:rPr>
          <w:b/>
          <w:sz w:val="24"/>
          <w:szCs w:val="24"/>
        </w:rPr>
        <w:t xml:space="preserve">Competencia jurisdiccional. </w:t>
      </w:r>
    </w:p>
    <w:p w14:paraId="6BCECE73" w14:textId="4D2BBB22" w:rsidR="006D1B32" w:rsidRPr="00CA3DDF" w:rsidRDefault="0007548B" w:rsidP="000F1C97">
      <w:pPr>
        <w:keepLines w:val="0"/>
        <w:rPr>
          <w:sz w:val="24"/>
          <w:szCs w:val="24"/>
        </w:rPr>
      </w:pPr>
      <w:r w:rsidRPr="000F1C97">
        <w:rPr>
          <w:sz w:val="24"/>
          <w:szCs w:val="24"/>
        </w:rPr>
        <w:t xml:space="preserve">Las partes están de acuerdo en que el cumplimiento y la interpretación del presente contrato se regirán por la Ley </w:t>
      </w:r>
      <w:r w:rsidR="006D1B32" w:rsidRPr="00CA3DDF">
        <w:rPr>
          <w:sz w:val="24"/>
          <w:szCs w:val="24"/>
        </w:rPr>
        <w:t>de Hidrocarburos</w:t>
      </w:r>
      <w:r w:rsidRPr="00CA3DDF">
        <w:rPr>
          <w:sz w:val="24"/>
          <w:szCs w:val="24"/>
        </w:rPr>
        <w:t xml:space="preserve">, </w:t>
      </w:r>
      <w:r w:rsidR="006D1B32" w:rsidRPr="00CA3DDF">
        <w:rPr>
          <w:sz w:val="24"/>
          <w:szCs w:val="24"/>
        </w:rPr>
        <w:t>la Ley de los Órganos Reguladores Coordinados en Materia Energética</w:t>
      </w:r>
      <w:r w:rsidRPr="00CA3DDF">
        <w:rPr>
          <w:sz w:val="24"/>
          <w:szCs w:val="24"/>
        </w:rPr>
        <w:t xml:space="preserve">, </w:t>
      </w:r>
      <w:r w:rsidR="006D1B32" w:rsidRPr="00CA3DDF">
        <w:rPr>
          <w:sz w:val="24"/>
          <w:szCs w:val="24"/>
        </w:rPr>
        <w:t>los reglamentos respectivos</w:t>
      </w:r>
      <w:r w:rsidRPr="00CA3DDF">
        <w:rPr>
          <w:sz w:val="24"/>
          <w:szCs w:val="24"/>
        </w:rPr>
        <w:t>, las disposiciones de carácter general expedidas por la CRE, las normas oficiales mexicanas aplicables, y l</w:t>
      </w:r>
      <w:r w:rsidR="008E28BF" w:rsidRPr="00CA3DDF">
        <w:rPr>
          <w:sz w:val="24"/>
          <w:szCs w:val="24"/>
        </w:rPr>
        <w:t>o</w:t>
      </w:r>
      <w:r w:rsidRPr="00CA3DDF">
        <w:rPr>
          <w:sz w:val="24"/>
          <w:szCs w:val="24"/>
        </w:rPr>
        <w:t xml:space="preserve">s </w:t>
      </w:r>
      <w:r w:rsidR="008E28BF" w:rsidRPr="00CA3DDF">
        <w:rPr>
          <w:sz w:val="24"/>
          <w:szCs w:val="24"/>
        </w:rPr>
        <w:t>T</w:t>
      </w:r>
      <w:r w:rsidRPr="00CA3DDF">
        <w:rPr>
          <w:sz w:val="24"/>
          <w:szCs w:val="24"/>
        </w:rPr>
        <w:t>CPS aprobadas por la CRE. En todo lo no dispuesto por estos ordenamientos, se remitirán a la legislación civil y mercantil federal de los Estados Unidos Mexicanos.</w:t>
      </w:r>
    </w:p>
    <w:p w14:paraId="77D30E15" w14:textId="00993E97" w:rsidR="006D1B32" w:rsidRPr="00CA3DDF" w:rsidRDefault="0007548B" w:rsidP="000F1C97">
      <w:pPr>
        <w:keepLines w:val="0"/>
        <w:rPr>
          <w:sz w:val="24"/>
          <w:szCs w:val="24"/>
        </w:rPr>
      </w:pPr>
      <w:r w:rsidRPr="00CA3DDF">
        <w:rPr>
          <w:sz w:val="24"/>
          <w:szCs w:val="24"/>
        </w:rPr>
        <w:t>En caso de discrepancia entre las disposiciones legales, reglamentarias y de regulación aplicables, y l</w:t>
      </w:r>
      <w:r w:rsidR="008E28BF" w:rsidRPr="00CA3DDF">
        <w:rPr>
          <w:sz w:val="24"/>
          <w:szCs w:val="24"/>
        </w:rPr>
        <w:t>o</w:t>
      </w:r>
      <w:r w:rsidRPr="00CA3DDF">
        <w:rPr>
          <w:sz w:val="24"/>
          <w:szCs w:val="24"/>
        </w:rPr>
        <w:t xml:space="preserve">s </w:t>
      </w:r>
      <w:r w:rsidR="008E28BF" w:rsidRPr="00CA3DDF">
        <w:rPr>
          <w:sz w:val="24"/>
          <w:szCs w:val="24"/>
        </w:rPr>
        <w:t>T</w:t>
      </w:r>
      <w:r w:rsidRPr="00CA3DDF">
        <w:rPr>
          <w:sz w:val="24"/>
          <w:szCs w:val="24"/>
        </w:rPr>
        <w:t>CPS, prevalecerán las primeras. Si esto ocurriese entre el contrato y l</w:t>
      </w:r>
      <w:r w:rsidR="008E28BF" w:rsidRPr="00CA3DDF">
        <w:rPr>
          <w:sz w:val="24"/>
          <w:szCs w:val="24"/>
        </w:rPr>
        <w:t>o</w:t>
      </w:r>
      <w:r w:rsidRPr="00CA3DDF">
        <w:rPr>
          <w:sz w:val="24"/>
          <w:szCs w:val="24"/>
        </w:rPr>
        <w:t xml:space="preserve">s </w:t>
      </w:r>
      <w:r w:rsidR="008E28BF" w:rsidRPr="00CA3DDF">
        <w:rPr>
          <w:sz w:val="24"/>
          <w:szCs w:val="24"/>
        </w:rPr>
        <w:t>T</w:t>
      </w:r>
      <w:r w:rsidRPr="00CA3DDF">
        <w:rPr>
          <w:sz w:val="24"/>
          <w:szCs w:val="24"/>
        </w:rPr>
        <w:t>CPS, prevalecerán l</w:t>
      </w:r>
      <w:r w:rsidR="006D1B32" w:rsidRPr="00CA3DDF">
        <w:rPr>
          <w:sz w:val="24"/>
          <w:szCs w:val="24"/>
        </w:rPr>
        <w:t>o</w:t>
      </w:r>
      <w:r w:rsidRPr="00CA3DDF">
        <w:rPr>
          <w:sz w:val="24"/>
          <w:szCs w:val="24"/>
        </w:rPr>
        <w:t>s últim</w:t>
      </w:r>
      <w:r w:rsidR="004C3801">
        <w:rPr>
          <w:sz w:val="24"/>
          <w:szCs w:val="24"/>
        </w:rPr>
        <w:t>o</w:t>
      </w:r>
      <w:r w:rsidRPr="00CA3DDF">
        <w:rPr>
          <w:sz w:val="24"/>
          <w:szCs w:val="24"/>
        </w:rPr>
        <w:t>s.</w:t>
      </w:r>
    </w:p>
    <w:p w14:paraId="13215C14" w14:textId="77777777" w:rsidR="00CA3DDF" w:rsidRDefault="00CA3DDF" w:rsidP="000F1C97">
      <w:pPr>
        <w:keepLines w:val="0"/>
        <w:rPr>
          <w:sz w:val="24"/>
          <w:szCs w:val="24"/>
        </w:rPr>
      </w:pPr>
    </w:p>
    <w:p w14:paraId="03FFE8DB" w14:textId="640E495D" w:rsidR="0007548B" w:rsidRDefault="006D1B32" w:rsidP="000F1C97">
      <w:pPr>
        <w:keepLines w:val="0"/>
        <w:rPr>
          <w:sz w:val="24"/>
          <w:szCs w:val="24"/>
        </w:rPr>
      </w:pPr>
      <w:r w:rsidRPr="000F1C97">
        <w:rPr>
          <w:sz w:val="24"/>
          <w:szCs w:val="24"/>
        </w:rPr>
        <w:t>Leí</w:t>
      </w:r>
      <w:r w:rsidR="0007548B" w:rsidRPr="00CA3DDF">
        <w:rPr>
          <w:sz w:val="24"/>
          <w:szCs w:val="24"/>
        </w:rPr>
        <w:t>do que fue y una vez hecha la explicación de su alcance legal y contenido, este</w:t>
      </w:r>
      <w:r w:rsidRPr="00CA3DDF">
        <w:rPr>
          <w:sz w:val="24"/>
          <w:szCs w:val="24"/>
        </w:rPr>
        <w:t xml:space="preserve"> </w:t>
      </w:r>
      <w:r w:rsidR="0007548B" w:rsidRPr="00CA3DDF">
        <w:rPr>
          <w:sz w:val="24"/>
          <w:szCs w:val="24"/>
        </w:rPr>
        <w:t>contrato</w:t>
      </w:r>
      <w:r w:rsidRPr="00CA3DDF">
        <w:rPr>
          <w:sz w:val="24"/>
          <w:szCs w:val="24"/>
        </w:rPr>
        <w:t xml:space="preserve"> </w:t>
      </w:r>
      <w:r w:rsidR="0007548B" w:rsidRPr="00CA3DDF">
        <w:rPr>
          <w:sz w:val="24"/>
          <w:szCs w:val="24"/>
        </w:rPr>
        <w:t>fue</w:t>
      </w:r>
      <w:r w:rsidRPr="00CA3DDF">
        <w:rPr>
          <w:sz w:val="24"/>
          <w:szCs w:val="24"/>
        </w:rPr>
        <w:t xml:space="preserve"> </w:t>
      </w:r>
      <w:r w:rsidR="0007548B" w:rsidRPr="00CA3DDF">
        <w:rPr>
          <w:sz w:val="24"/>
          <w:szCs w:val="24"/>
        </w:rPr>
        <w:t>suscrit</w:t>
      </w:r>
      <w:r w:rsidRPr="00CA3DDF">
        <w:rPr>
          <w:sz w:val="24"/>
          <w:szCs w:val="24"/>
        </w:rPr>
        <w:t xml:space="preserve">o </w:t>
      </w:r>
      <w:r w:rsidR="0007548B" w:rsidRPr="00CA3DDF">
        <w:rPr>
          <w:sz w:val="24"/>
          <w:szCs w:val="24"/>
        </w:rPr>
        <w:t>por</w:t>
      </w:r>
      <w:r w:rsidRPr="00CA3DDF">
        <w:rPr>
          <w:sz w:val="24"/>
          <w:szCs w:val="24"/>
        </w:rPr>
        <w:t xml:space="preserve"> </w:t>
      </w:r>
      <w:r w:rsidR="0007548B" w:rsidRPr="00CA3DDF">
        <w:rPr>
          <w:sz w:val="24"/>
          <w:szCs w:val="24"/>
        </w:rPr>
        <w:t>duplicado</w:t>
      </w:r>
      <w:r w:rsidRPr="00CA3DDF">
        <w:rPr>
          <w:sz w:val="24"/>
          <w:szCs w:val="24"/>
        </w:rPr>
        <w:t xml:space="preserve"> </w:t>
      </w:r>
      <w:r w:rsidR="0007548B" w:rsidRPr="00CA3DDF">
        <w:rPr>
          <w:sz w:val="24"/>
          <w:szCs w:val="24"/>
        </w:rPr>
        <w:t>en</w:t>
      </w:r>
      <w:r w:rsidRPr="00CA3DDF">
        <w:rPr>
          <w:sz w:val="24"/>
          <w:szCs w:val="24"/>
        </w:rPr>
        <w:t xml:space="preserve"> </w:t>
      </w:r>
      <w:r w:rsidR="0007548B" w:rsidRPr="00CA3DDF">
        <w:rPr>
          <w:sz w:val="24"/>
          <w:szCs w:val="24"/>
        </w:rPr>
        <w:t>la</w:t>
      </w:r>
      <w:r w:rsidRPr="00CA3DDF">
        <w:rPr>
          <w:sz w:val="24"/>
          <w:szCs w:val="24"/>
        </w:rPr>
        <w:t xml:space="preserve"> </w:t>
      </w:r>
      <w:r w:rsidR="0007548B" w:rsidRPr="00CA3DDF">
        <w:rPr>
          <w:sz w:val="24"/>
          <w:szCs w:val="24"/>
        </w:rPr>
        <w:t>Ciudad</w:t>
      </w:r>
      <w:r w:rsidRPr="00CA3DDF">
        <w:rPr>
          <w:sz w:val="24"/>
          <w:szCs w:val="24"/>
        </w:rPr>
        <w:t xml:space="preserve"> </w:t>
      </w:r>
      <w:r w:rsidR="0007548B" w:rsidRPr="00CA3DDF">
        <w:rPr>
          <w:sz w:val="24"/>
          <w:szCs w:val="24"/>
        </w:rPr>
        <w:t>de</w:t>
      </w:r>
      <w:r w:rsidRPr="00CA3DDF">
        <w:rPr>
          <w:sz w:val="24"/>
          <w:szCs w:val="24"/>
        </w:rPr>
        <w:t xml:space="preserve"> _________</w:t>
      </w:r>
      <w:r w:rsidR="0007548B" w:rsidRPr="00CA3DDF">
        <w:rPr>
          <w:sz w:val="24"/>
          <w:szCs w:val="24"/>
        </w:rPr>
        <w:t>, el</w:t>
      </w:r>
      <w:r w:rsidRPr="00CA3DDF">
        <w:rPr>
          <w:sz w:val="24"/>
          <w:szCs w:val="24"/>
        </w:rPr>
        <w:t xml:space="preserve"> </w:t>
      </w:r>
      <w:r w:rsidR="0007548B" w:rsidRPr="00CA3DDF">
        <w:rPr>
          <w:sz w:val="24"/>
          <w:szCs w:val="24"/>
        </w:rPr>
        <w:t>dí</w:t>
      </w:r>
      <w:r w:rsidRPr="00CA3DDF">
        <w:rPr>
          <w:sz w:val="24"/>
          <w:szCs w:val="24"/>
        </w:rPr>
        <w:t xml:space="preserve">a __ de _______ de ____, </w:t>
      </w:r>
      <w:r w:rsidR="0007548B" w:rsidRPr="00CA3DDF">
        <w:rPr>
          <w:sz w:val="24"/>
          <w:szCs w:val="24"/>
        </w:rPr>
        <w:t xml:space="preserve">entregándosele una copia </w:t>
      </w:r>
      <w:r w:rsidRPr="00CA3DDF">
        <w:rPr>
          <w:sz w:val="24"/>
          <w:szCs w:val="24"/>
        </w:rPr>
        <w:t>de este</w:t>
      </w:r>
      <w:r w:rsidR="0007548B" w:rsidRPr="00CA3DDF">
        <w:rPr>
          <w:sz w:val="24"/>
          <w:szCs w:val="24"/>
        </w:rPr>
        <w:t xml:space="preserve"> al USUARIO.</w:t>
      </w:r>
    </w:p>
    <w:p w14:paraId="1DF5A92C" w14:textId="7467C42A" w:rsidR="000F1C97" w:rsidRDefault="000F1C97" w:rsidP="000F1C97">
      <w:pPr>
        <w:keepLines w:val="0"/>
        <w:rPr>
          <w:sz w:val="24"/>
          <w:szCs w:val="24"/>
        </w:rPr>
      </w:pPr>
    </w:p>
    <w:p w14:paraId="4BDD6E87" w14:textId="08E600D8" w:rsidR="000F1C97" w:rsidRDefault="000F1C97" w:rsidP="000F1C97">
      <w:pPr>
        <w:keepLines w:val="0"/>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155"/>
      </w:tblGrid>
      <w:tr w:rsidR="000F1C97" w:rsidRPr="000F1C97" w14:paraId="316BF1B5" w14:textId="77777777" w:rsidTr="000F1C97">
        <w:tc>
          <w:tcPr>
            <w:tcW w:w="4390" w:type="dxa"/>
          </w:tcPr>
          <w:p w14:paraId="5AB04487" w14:textId="16E75945" w:rsidR="000F1C97" w:rsidRPr="000F1C97" w:rsidRDefault="000F1C97" w:rsidP="000F1C97">
            <w:pPr>
              <w:keepLines w:val="0"/>
              <w:jc w:val="center"/>
              <w:rPr>
                <w:b/>
                <w:sz w:val="24"/>
                <w:szCs w:val="24"/>
              </w:rPr>
            </w:pPr>
            <w:r w:rsidRPr="000F1C97">
              <w:rPr>
                <w:b/>
                <w:sz w:val="24"/>
                <w:szCs w:val="24"/>
              </w:rPr>
              <w:t>El Distribuidor</w:t>
            </w:r>
          </w:p>
        </w:tc>
        <w:tc>
          <w:tcPr>
            <w:tcW w:w="283" w:type="dxa"/>
          </w:tcPr>
          <w:p w14:paraId="3741DDDD" w14:textId="77777777" w:rsidR="000F1C97" w:rsidRPr="000F1C97" w:rsidRDefault="000F1C97" w:rsidP="000F1C97">
            <w:pPr>
              <w:keepLines w:val="0"/>
              <w:jc w:val="center"/>
              <w:rPr>
                <w:b/>
                <w:sz w:val="24"/>
                <w:szCs w:val="24"/>
              </w:rPr>
            </w:pPr>
          </w:p>
        </w:tc>
        <w:tc>
          <w:tcPr>
            <w:tcW w:w="4155" w:type="dxa"/>
          </w:tcPr>
          <w:p w14:paraId="74E9338F" w14:textId="5F1994F1" w:rsidR="000F1C97" w:rsidRPr="000F1C97" w:rsidRDefault="000F1C97" w:rsidP="000F1C97">
            <w:pPr>
              <w:keepLines w:val="0"/>
              <w:jc w:val="center"/>
              <w:rPr>
                <w:b/>
                <w:sz w:val="24"/>
                <w:szCs w:val="24"/>
              </w:rPr>
            </w:pPr>
            <w:r w:rsidRPr="000F1C97">
              <w:rPr>
                <w:b/>
                <w:sz w:val="24"/>
                <w:szCs w:val="24"/>
              </w:rPr>
              <w:t>El Usuario</w:t>
            </w:r>
          </w:p>
        </w:tc>
      </w:tr>
      <w:tr w:rsidR="000F1C97" w14:paraId="1BDFC1C5" w14:textId="77777777" w:rsidTr="000F1C97">
        <w:tc>
          <w:tcPr>
            <w:tcW w:w="4390" w:type="dxa"/>
            <w:tcBorders>
              <w:bottom w:val="single" w:sz="4" w:space="0" w:color="auto"/>
            </w:tcBorders>
          </w:tcPr>
          <w:p w14:paraId="3A89B5C2" w14:textId="77777777" w:rsidR="000F1C97" w:rsidRDefault="000F1C97" w:rsidP="000F1C97">
            <w:pPr>
              <w:keepLines w:val="0"/>
              <w:rPr>
                <w:sz w:val="24"/>
                <w:szCs w:val="24"/>
              </w:rPr>
            </w:pPr>
          </w:p>
          <w:p w14:paraId="5DF94FA6" w14:textId="77777777" w:rsidR="000F1C97" w:rsidRDefault="000F1C97" w:rsidP="000F1C97">
            <w:pPr>
              <w:keepLines w:val="0"/>
              <w:rPr>
                <w:sz w:val="24"/>
                <w:szCs w:val="24"/>
              </w:rPr>
            </w:pPr>
          </w:p>
          <w:p w14:paraId="5C0D23BF" w14:textId="77777777" w:rsidR="000F1C97" w:rsidRDefault="000F1C97" w:rsidP="000F1C97">
            <w:pPr>
              <w:keepLines w:val="0"/>
              <w:rPr>
                <w:sz w:val="24"/>
                <w:szCs w:val="24"/>
              </w:rPr>
            </w:pPr>
          </w:p>
          <w:p w14:paraId="152470DE" w14:textId="407177C9" w:rsidR="000F1C97" w:rsidRDefault="000F1C97" w:rsidP="000F1C97">
            <w:pPr>
              <w:keepLines w:val="0"/>
              <w:rPr>
                <w:sz w:val="24"/>
                <w:szCs w:val="24"/>
              </w:rPr>
            </w:pPr>
          </w:p>
        </w:tc>
        <w:tc>
          <w:tcPr>
            <w:tcW w:w="283" w:type="dxa"/>
          </w:tcPr>
          <w:p w14:paraId="320AAC65" w14:textId="77777777" w:rsidR="000F1C97" w:rsidRDefault="000F1C97" w:rsidP="000F1C97">
            <w:pPr>
              <w:keepLines w:val="0"/>
              <w:rPr>
                <w:sz w:val="24"/>
                <w:szCs w:val="24"/>
              </w:rPr>
            </w:pPr>
          </w:p>
        </w:tc>
        <w:tc>
          <w:tcPr>
            <w:tcW w:w="4155" w:type="dxa"/>
            <w:tcBorders>
              <w:bottom w:val="single" w:sz="4" w:space="0" w:color="auto"/>
            </w:tcBorders>
          </w:tcPr>
          <w:p w14:paraId="5E847DEC" w14:textId="77777777" w:rsidR="000F1C97" w:rsidRDefault="000F1C97" w:rsidP="000F1C97">
            <w:pPr>
              <w:keepLines w:val="0"/>
              <w:rPr>
                <w:sz w:val="24"/>
                <w:szCs w:val="24"/>
              </w:rPr>
            </w:pPr>
          </w:p>
        </w:tc>
      </w:tr>
      <w:tr w:rsidR="000F1C97" w:rsidRPr="000F1C97" w14:paraId="58E32F66" w14:textId="77777777" w:rsidTr="000F1C97">
        <w:tc>
          <w:tcPr>
            <w:tcW w:w="4390" w:type="dxa"/>
            <w:tcBorders>
              <w:top w:val="single" w:sz="4" w:space="0" w:color="auto"/>
            </w:tcBorders>
          </w:tcPr>
          <w:p w14:paraId="7C9823C8" w14:textId="4B1B2B5F" w:rsidR="000F1C97" w:rsidRPr="000F1C97" w:rsidRDefault="000F1C97" w:rsidP="000F1C97">
            <w:pPr>
              <w:keepLines w:val="0"/>
              <w:jc w:val="center"/>
              <w:rPr>
                <w:b/>
                <w:sz w:val="24"/>
                <w:szCs w:val="24"/>
              </w:rPr>
            </w:pPr>
            <w:r w:rsidRPr="000F1C97">
              <w:rPr>
                <w:b/>
                <w:sz w:val="24"/>
                <w:szCs w:val="24"/>
              </w:rPr>
              <w:t>Gas Natural del Puerto Industrial de Altamira, S.A. de C.V.</w:t>
            </w:r>
          </w:p>
        </w:tc>
        <w:tc>
          <w:tcPr>
            <w:tcW w:w="283" w:type="dxa"/>
          </w:tcPr>
          <w:p w14:paraId="73A19C00" w14:textId="77777777" w:rsidR="000F1C97" w:rsidRPr="000F1C97" w:rsidRDefault="000F1C97" w:rsidP="000F1C97">
            <w:pPr>
              <w:keepLines w:val="0"/>
              <w:jc w:val="center"/>
              <w:rPr>
                <w:b/>
                <w:sz w:val="24"/>
                <w:szCs w:val="24"/>
              </w:rPr>
            </w:pPr>
          </w:p>
        </w:tc>
        <w:tc>
          <w:tcPr>
            <w:tcW w:w="4155" w:type="dxa"/>
            <w:tcBorders>
              <w:top w:val="single" w:sz="4" w:space="0" w:color="auto"/>
            </w:tcBorders>
          </w:tcPr>
          <w:p w14:paraId="19EA9F05" w14:textId="77777777" w:rsidR="000F1C97" w:rsidRPr="000F1C97" w:rsidRDefault="000F1C97" w:rsidP="000F1C97">
            <w:pPr>
              <w:keepLines w:val="0"/>
              <w:jc w:val="center"/>
              <w:rPr>
                <w:b/>
                <w:sz w:val="24"/>
                <w:szCs w:val="24"/>
              </w:rPr>
            </w:pPr>
          </w:p>
        </w:tc>
      </w:tr>
    </w:tbl>
    <w:p w14:paraId="7ABB231A" w14:textId="77777777" w:rsidR="000F1C97" w:rsidRPr="000F1C97" w:rsidRDefault="000F1C97" w:rsidP="000F1C97">
      <w:pPr>
        <w:keepLines w:val="0"/>
        <w:rPr>
          <w:sz w:val="24"/>
          <w:szCs w:val="24"/>
        </w:rPr>
      </w:pPr>
    </w:p>
    <w:sectPr w:rsidR="000F1C97" w:rsidRPr="000F1C97" w:rsidSect="003D7C8A">
      <w:headerReference w:type="default" r:id="rId9"/>
      <w:footerReference w:type="default" r:id="rId1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003C" w14:textId="77777777" w:rsidR="00AA28AC" w:rsidRDefault="00AA28AC" w:rsidP="000D2541">
      <w:pPr>
        <w:spacing w:after="0"/>
      </w:pPr>
      <w:r>
        <w:separator/>
      </w:r>
    </w:p>
  </w:endnote>
  <w:endnote w:type="continuationSeparator" w:id="0">
    <w:p w14:paraId="66881694" w14:textId="77777777" w:rsidR="00AA28AC" w:rsidRDefault="00AA28AC" w:rsidP="000D25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A353" w14:textId="51AE6381" w:rsidR="0007548B" w:rsidRPr="00341D3E" w:rsidRDefault="0007548B" w:rsidP="0007548B">
    <w:pPr>
      <w:pStyle w:val="Piedepgina"/>
      <w:pBdr>
        <w:top w:val="single" w:sz="4" w:space="1" w:color="auto"/>
      </w:pBdr>
      <w:tabs>
        <w:tab w:val="clear" w:pos="8838"/>
        <w:tab w:val="right" w:pos="9923"/>
      </w:tabs>
      <w:rPr>
        <w:sz w:val="20"/>
        <w:szCs w:val="20"/>
      </w:rPr>
    </w:pPr>
    <w:r>
      <w:rPr>
        <w:smallCaps/>
        <w:sz w:val="20"/>
        <w:szCs w:val="20"/>
      </w:rPr>
      <w:t>Modelo de Contrato de Servicio de Distribución</w:t>
    </w:r>
    <w:r w:rsidR="000333B4">
      <w:rPr>
        <w:smallCaps/>
        <w:sz w:val="20"/>
        <w:szCs w:val="20"/>
      </w:rPr>
      <w:t xml:space="preserve"> Simple en Base Firme</w:t>
    </w:r>
    <w:r>
      <w:rPr>
        <w:sz w:val="20"/>
        <w:szCs w:val="20"/>
      </w:rPr>
      <w:tab/>
    </w:r>
    <w:r w:rsidRPr="00341D3E">
      <w:rPr>
        <w:sz w:val="20"/>
        <w:szCs w:val="20"/>
      </w:rPr>
      <w:fldChar w:fldCharType="begin"/>
    </w:r>
    <w:r w:rsidRPr="00341D3E">
      <w:rPr>
        <w:sz w:val="20"/>
        <w:szCs w:val="20"/>
      </w:rPr>
      <w:instrText>PAGE   \* MERGEFORMAT</w:instrText>
    </w:r>
    <w:r w:rsidRPr="00341D3E">
      <w:rPr>
        <w:sz w:val="20"/>
        <w:szCs w:val="20"/>
      </w:rPr>
      <w:fldChar w:fldCharType="separate"/>
    </w:r>
    <w:r w:rsidR="00213AD2">
      <w:rPr>
        <w:noProof/>
        <w:sz w:val="20"/>
        <w:szCs w:val="20"/>
      </w:rPr>
      <w:t>12</w:t>
    </w:r>
    <w:r w:rsidRPr="00341D3E">
      <w:rPr>
        <w:sz w:val="20"/>
        <w:szCs w:val="20"/>
      </w:rPr>
      <w:fldChar w:fldCharType="end"/>
    </w:r>
  </w:p>
  <w:p w14:paraId="21437DEC" w14:textId="77777777" w:rsidR="00FC01E8" w:rsidRPr="0007548B" w:rsidRDefault="00FC01E8" w:rsidP="000754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124B" w14:textId="77777777" w:rsidR="00AA28AC" w:rsidRDefault="00AA28AC" w:rsidP="000D2541">
      <w:pPr>
        <w:spacing w:after="0"/>
      </w:pPr>
      <w:r>
        <w:separator/>
      </w:r>
    </w:p>
  </w:footnote>
  <w:footnote w:type="continuationSeparator" w:id="0">
    <w:p w14:paraId="7EA9E739" w14:textId="77777777" w:rsidR="00AA28AC" w:rsidRDefault="00AA28AC" w:rsidP="000D25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9526" w14:textId="77777777" w:rsidR="0007548B" w:rsidRDefault="0007548B" w:rsidP="0007548B">
    <w:pPr>
      <w:pStyle w:val="Encabezado"/>
      <w:jc w:val="center"/>
      <w:rPr>
        <w:smallCaps/>
      </w:rPr>
    </w:pPr>
    <w:r w:rsidRPr="00791EE5">
      <w:rPr>
        <w:smallCaps/>
      </w:rPr>
      <w:t>Gas Natural del Puerto Industrial de Altamira, S.A. de C.V.</w:t>
    </w:r>
  </w:p>
  <w:p w14:paraId="30E49F02" w14:textId="77777777" w:rsidR="0007548B" w:rsidRPr="00906859" w:rsidRDefault="0007548B" w:rsidP="0007548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F89"/>
    <w:multiLevelType w:val="hybridMultilevel"/>
    <w:tmpl w:val="BB204F3C"/>
    <w:lvl w:ilvl="0" w:tplc="07B04828">
      <w:start w:val="1"/>
      <w:numFmt w:val="decimal"/>
      <w:pStyle w:val="Listabulletnumero"/>
      <w:lvlText w:val="%1."/>
      <w:lvlJc w:val="left"/>
      <w:pPr>
        <w:ind w:left="1060" w:hanging="360"/>
      </w:p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 w15:restartNumberingAfterBreak="0">
    <w:nsid w:val="26A54FE5"/>
    <w:multiLevelType w:val="hybridMultilevel"/>
    <w:tmpl w:val="FA788470"/>
    <w:lvl w:ilvl="0" w:tplc="501470AC">
      <w:start w:val="1"/>
      <w:numFmt w:val="decimal"/>
      <w:pStyle w:val="Titulodegrafica"/>
      <w:lvlText w:val="Gráfica %1"/>
      <w:lvlJc w:val="center"/>
      <w:pPr>
        <w:ind w:left="1080" w:hanging="360"/>
      </w:pPr>
      <w:rPr>
        <w:rFonts w:ascii="Calibri" w:hAnsi="Calibri" w:hint="default"/>
        <w:caps w:val="0"/>
        <w:strike w:val="0"/>
        <w:dstrike w:val="0"/>
        <w:vanish w:val="0"/>
        <w:color w:val="auto"/>
        <w:sz w:val="22"/>
        <w:vertAlign w:val="baseli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52F7C62"/>
    <w:multiLevelType w:val="hybridMultilevel"/>
    <w:tmpl w:val="149861C0"/>
    <w:lvl w:ilvl="0" w:tplc="7B40B5D0">
      <w:start w:val="1"/>
      <w:numFmt w:val="ordinalText"/>
      <w:lvlText w:val="%1."/>
      <w:lvlJc w:val="left"/>
      <w:pPr>
        <w:ind w:left="720" w:hanging="360"/>
      </w:pPr>
      <w:rPr>
        <w:rFonts w:hint="default"/>
        <w:b/>
        <w:i w:val="0"/>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B54121"/>
    <w:multiLevelType w:val="hybridMultilevel"/>
    <w:tmpl w:val="652804E2"/>
    <w:lvl w:ilvl="0" w:tplc="98300AB6">
      <w:start w:val="1"/>
      <w:numFmt w:val="lowerLetter"/>
      <w:pStyle w:val="Listabulletletra"/>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0E7BE6"/>
    <w:multiLevelType w:val="hybridMultilevel"/>
    <w:tmpl w:val="4678EC66"/>
    <w:lvl w:ilvl="0" w:tplc="4C04B1AA">
      <w:start w:val="1"/>
      <w:numFmt w:val="decimal"/>
      <w:pStyle w:val="Titulodetabla"/>
      <w:lvlText w:val="Tabla %1"/>
      <w:lvlJc w:val="left"/>
      <w:pPr>
        <w:ind w:left="720" w:hanging="360"/>
      </w:pPr>
      <w:rPr>
        <w:rFonts w:ascii="Calibri" w:hAnsi="Calibri" w:hint="default"/>
        <w:b w:val="0"/>
        <w:i w:val="0"/>
        <w:caps w:val="0"/>
        <w:strike w:val="0"/>
        <w:dstrike w:val="0"/>
        <w:vanish w:val="0"/>
        <w:color w:val="auto"/>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4C6F76"/>
    <w:multiLevelType w:val="multilevel"/>
    <w:tmpl w:val="B67ADDBE"/>
    <w:lvl w:ilvl="0">
      <w:start w:val="1"/>
      <w:numFmt w:val="decimal"/>
      <w:pStyle w:val="Ttulo1"/>
      <w:lvlText w:val="%1."/>
      <w:lvlJc w:val="left"/>
      <w:pPr>
        <w:tabs>
          <w:tab w:val="num" w:pos="851"/>
        </w:tabs>
        <w:ind w:left="851" w:hanging="851"/>
      </w:pPr>
      <w:rPr>
        <w:rFonts w:hint="default"/>
      </w:rPr>
    </w:lvl>
    <w:lvl w:ilvl="1">
      <w:start w:val="1"/>
      <w:numFmt w:val="decimal"/>
      <w:pStyle w:val="Ttulo2"/>
      <w:lvlText w:val="%1.%2"/>
      <w:lvlJc w:val="left"/>
      <w:pPr>
        <w:tabs>
          <w:tab w:val="num" w:pos="851"/>
        </w:tabs>
        <w:ind w:left="851" w:hanging="851"/>
      </w:pPr>
      <w:rPr>
        <w:rFonts w:hint="default"/>
      </w:rPr>
    </w:lvl>
    <w:lvl w:ilvl="2">
      <w:start w:val="1"/>
      <w:numFmt w:val="decimal"/>
      <w:pStyle w:val="Ttulo3"/>
      <w:lvlText w:val="%1.%2.%3"/>
      <w:lvlJc w:val="left"/>
      <w:pPr>
        <w:tabs>
          <w:tab w:val="num" w:pos="851"/>
        </w:tabs>
        <w:ind w:left="851" w:hanging="851"/>
      </w:pPr>
      <w:rPr>
        <w:rFonts w:hint="default"/>
      </w:rPr>
    </w:lvl>
    <w:lvl w:ilvl="3">
      <w:start w:val="1"/>
      <w:numFmt w:val="decimal"/>
      <w:pStyle w:val="Ttulo4"/>
      <w:lvlText w:val="%4.-"/>
      <w:lvlJc w:val="left"/>
      <w:pPr>
        <w:tabs>
          <w:tab w:val="num" w:pos="851"/>
        </w:tabs>
        <w:ind w:left="851" w:hanging="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Ttulo5"/>
      <w:lvlText w:val="%5.-"/>
      <w:lvlJc w:val="left"/>
      <w:pPr>
        <w:tabs>
          <w:tab w:val="num" w:pos="851"/>
        </w:tabs>
        <w:ind w:left="851" w:hanging="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Ttulo6"/>
      <w:lvlText w:val="%6)"/>
      <w:lvlJc w:val="left"/>
      <w:pPr>
        <w:tabs>
          <w:tab w:val="num" w:pos="851"/>
        </w:tabs>
        <w:ind w:left="851" w:hanging="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6" w15:restartNumberingAfterBreak="0">
    <w:nsid w:val="520F4F93"/>
    <w:multiLevelType w:val="hybridMultilevel"/>
    <w:tmpl w:val="E2CE94DA"/>
    <w:lvl w:ilvl="0" w:tplc="090681B2">
      <w:start w:val="1"/>
      <w:numFmt w:val="decimal"/>
      <w:pStyle w:val="TtuloTabla"/>
      <w:lvlText w:val="Tabla %1"/>
      <w:lvlJc w:val="left"/>
      <w:pPr>
        <w:ind w:left="36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00B4A71"/>
    <w:multiLevelType w:val="hybridMultilevel"/>
    <w:tmpl w:val="0E1EDA5E"/>
    <w:lvl w:ilvl="0" w:tplc="D23E55E8">
      <w:start w:val="1"/>
      <w:numFmt w:val="bullet"/>
      <w:pStyle w:val="Listabulletvieta"/>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8" w15:restartNumberingAfterBreak="0">
    <w:nsid w:val="6EB01782"/>
    <w:multiLevelType w:val="hybridMultilevel"/>
    <w:tmpl w:val="9D009620"/>
    <w:lvl w:ilvl="0" w:tplc="65B673DE">
      <w:start w:val="1"/>
      <w:numFmt w:val="decimal"/>
      <w:pStyle w:val="Definiciones"/>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DB12FE"/>
    <w:multiLevelType w:val="hybridMultilevel"/>
    <w:tmpl w:val="9D8A3C74"/>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num w:numId="1" w16cid:durableId="435903923">
    <w:abstractNumId w:val="8"/>
  </w:num>
  <w:num w:numId="2" w16cid:durableId="1513909110">
    <w:abstractNumId w:val="0"/>
  </w:num>
  <w:num w:numId="3" w16cid:durableId="75327583">
    <w:abstractNumId w:val="5"/>
  </w:num>
  <w:num w:numId="4" w16cid:durableId="657729186">
    <w:abstractNumId w:val="0"/>
    <w:lvlOverride w:ilvl="0">
      <w:startOverride w:val="1"/>
    </w:lvlOverride>
  </w:num>
  <w:num w:numId="5" w16cid:durableId="2067950379">
    <w:abstractNumId w:val="0"/>
    <w:lvlOverride w:ilvl="0">
      <w:startOverride w:val="1"/>
    </w:lvlOverride>
  </w:num>
  <w:num w:numId="6" w16cid:durableId="1319531679">
    <w:abstractNumId w:val="3"/>
  </w:num>
  <w:num w:numId="7" w16cid:durableId="1998528761">
    <w:abstractNumId w:val="3"/>
    <w:lvlOverride w:ilvl="0">
      <w:startOverride w:val="1"/>
    </w:lvlOverride>
  </w:num>
  <w:num w:numId="8" w16cid:durableId="1992756815">
    <w:abstractNumId w:val="0"/>
    <w:lvlOverride w:ilvl="0">
      <w:startOverride w:val="1"/>
    </w:lvlOverride>
  </w:num>
  <w:num w:numId="9" w16cid:durableId="1891845146">
    <w:abstractNumId w:val="0"/>
    <w:lvlOverride w:ilvl="0">
      <w:startOverride w:val="1"/>
    </w:lvlOverride>
  </w:num>
  <w:num w:numId="10" w16cid:durableId="454568352">
    <w:abstractNumId w:val="3"/>
    <w:lvlOverride w:ilvl="0">
      <w:startOverride w:val="1"/>
    </w:lvlOverride>
  </w:num>
  <w:num w:numId="11" w16cid:durableId="1092165642">
    <w:abstractNumId w:val="0"/>
    <w:lvlOverride w:ilvl="0">
      <w:startOverride w:val="1"/>
    </w:lvlOverride>
  </w:num>
  <w:num w:numId="12" w16cid:durableId="2076393498">
    <w:abstractNumId w:val="3"/>
    <w:lvlOverride w:ilvl="0">
      <w:startOverride w:val="1"/>
    </w:lvlOverride>
  </w:num>
  <w:num w:numId="13" w16cid:durableId="565728476">
    <w:abstractNumId w:val="0"/>
    <w:lvlOverride w:ilvl="0">
      <w:startOverride w:val="1"/>
    </w:lvlOverride>
  </w:num>
  <w:num w:numId="14" w16cid:durableId="784806242">
    <w:abstractNumId w:val="0"/>
    <w:lvlOverride w:ilvl="0">
      <w:startOverride w:val="1"/>
    </w:lvlOverride>
  </w:num>
  <w:num w:numId="15" w16cid:durableId="661853409">
    <w:abstractNumId w:val="0"/>
    <w:lvlOverride w:ilvl="0">
      <w:startOverride w:val="1"/>
    </w:lvlOverride>
  </w:num>
  <w:num w:numId="16" w16cid:durableId="962731549">
    <w:abstractNumId w:val="3"/>
    <w:lvlOverride w:ilvl="0">
      <w:startOverride w:val="1"/>
    </w:lvlOverride>
  </w:num>
  <w:num w:numId="17" w16cid:durableId="1837695521">
    <w:abstractNumId w:val="0"/>
    <w:lvlOverride w:ilvl="0">
      <w:startOverride w:val="1"/>
    </w:lvlOverride>
  </w:num>
  <w:num w:numId="18" w16cid:durableId="358508822">
    <w:abstractNumId w:val="6"/>
  </w:num>
  <w:num w:numId="19" w16cid:durableId="792600517">
    <w:abstractNumId w:val="0"/>
    <w:lvlOverride w:ilvl="0">
      <w:startOverride w:val="1"/>
    </w:lvlOverride>
  </w:num>
  <w:num w:numId="20" w16cid:durableId="1279486256">
    <w:abstractNumId w:val="3"/>
    <w:lvlOverride w:ilvl="0">
      <w:startOverride w:val="1"/>
    </w:lvlOverride>
  </w:num>
  <w:num w:numId="21" w16cid:durableId="715010763">
    <w:abstractNumId w:val="0"/>
    <w:lvlOverride w:ilvl="0">
      <w:startOverride w:val="1"/>
    </w:lvlOverride>
  </w:num>
  <w:num w:numId="22" w16cid:durableId="1165706423">
    <w:abstractNumId w:val="0"/>
    <w:lvlOverride w:ilvl="0">
      <w:startOverride w:val="1"/>
    </w:lvlOverride>
  </w:num>
  <w:num w:numId="23" w16cid:durableId="2089109753">
    <w:abstractNumId w:val="0"/>
    <w:lvlOverride w:ilvl="0">
      <w:startOverride w:val="1"/>
    </w:lvlOverride>
  </w:num>
  <w:num w:numId="24" w16cid:durableId="1741638310">
    <w:abstractNumId w:val="0"/>
    <w:lvlOverride w:ilvl="0">
      <w:startOverride w:val="1"/>
    </w:lvlOverride>
  </w:num>
  <w:num w:numId="25" w16cid:durableId="1411582085">
    <w:abstractNumId w:val="0"/>
    <w:lvlOverride w:ilvl="0">
      <w:startOverride w:val="1"/>
    </w:lvlOverride>
  </w:num>
  <w:num w:numId="26" w16cid:durableId="246891943">
    <w:abstractNumId w:val="0"/>
    <w:lvlOverride w:ilvl="0">
      <w:startOverride w:val="1"/>
    </w:lvlOverride>
  </w:num>
  <w:num w:numId="27" w16cid:durableId="529346229">
    <w:abstractNumId w:val="9"/>
  </w:num>
  <w:num w:numId="28" w16cid:durableId="1179005118">
    <w:abstractNumId w:val="7"/>
  </w:num>
  <w:num w:numId="29" w16cid:durableId="1439566380">
    <w:abstractNumId w:val="4"/>
  </w:num>
  <w:num w:numId="30" w16cid:durableId="1970236133">
    <w:abstractNumId w:val="1"/>
  </w:num>
  <w:num w:numId="31" w16cid:durableId="2076590323">
    <w:abstractNumId w:val="6"/>
  </w:num>
  <w:num w:numId="32" w16cid:durableId="1963462939">
    <w:abstractNumId w:val="1"/>
  </w:num>
  <w:num w:numId="33" w16cid:durableId="1462769729">
    <w:abstractNumId w:val="1"/>
  </w:num>
  <w:num w:numId="34" w16cid:durableId="779763045">
    <w:abstractNumId w:val="3"/>
    <w:lvlOverride w:ilvl="0">
      <w:startOverride w:val="1"/>
    </w:lvlOverride>
  </w:num>
  <w:num w:numId="35" w16cid:durableId="1950623504">
    <w:abstractNumId w:val="3"/>
    <w:lvlOverride w:ilvl="0">
      <w:startOverride w:val="1"/>
    </w:lvlOverride>
  </w:num>
  <w:num w:numId="36" w16cid:durableId="676008131">
    <w:abstractNumId w:val="3"/>
  </w:num>
  <w:num w:numId="37" w16cid:durableId="1841309705">
    <w:abstractNumId w:val="3"/>
  </w:num>
  <w:num w:numId="38" w16cid:durableId="705762887">
    <w:abstractNumId w:val="3"/>
    <w:lvlOverride w:ilvl="0">
      <w:startOverride w:val="1"/>
    </w:lvlOverride>
  </w:num>
  <w:num w:numId="39" w16cid:durableId="2024278580">
    <w:abstractNumId w:val="3"/>
  </w:num>
  <w:num w:numId="40" w16cid:durableId="566189145">
    <w:abstractNumId w:val="3"/>
    <w:lvlOverride w:ilvl="0">
      <w:startOverride w:val="1"/>
    </w:lvlOverride>
  </w:num>
  <w:num w:numId="41" w16cid:durableId="763499710">
    <w:abstractNumId w:val="5"/>
  </w:num>
  <w:num w:numId="42" w16cid:durableId="3108155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8B"/>
    <w:rsid w:val="0000001B"/>
    <w:rsid w:val="0000185E"/>
    <w:rsid w:val="0000195A"/>
    <w:rsid w:val="000023A5"/>
    <w:rsid w:val="00002CD4"/>
    <w:rsid w:val="00003F16"/>
    <w:rsid w:val="0001109E"/>
    <w:rsid w:val="0001134F"/>
    <w:rsid w:val="00011382"/>
    <w:rsid w:val="00011D7D"/>
    <w:rsid w:val="000122DC"/>
    <w:rsid w:val="00013876"/>
    <w:rsid w:val="000139DB"/>
    <w:rsid w:val="00013FFC"/>
    <w:rsid w:val="0001405D"/>
    <w:rsid w:val="000154EE"/>
    <w:rsid w:val="000163D5"/>
    <w:rsid w:val="00016CB2"/>
    <w:rsid w:val="00017270"/>
    <w:rsid w:val="0002091C"/>
    <w:rsid w:val="00022127"/>
    <w:rsid w:val="000222D1"/>
    <w:rsid w:val="00023097"/>
    <w:rsid w:val="00023618"/>
    <w:rsid w:val="00025328"/>
    <w:rsid w:val="00025627"/>
    <w:rsid w:val="00026510"/>
    <w:rsid w:val="00027537"/>
    <w:rsid w:val="00027770"/>
    <w:rsid w:val="00027809"/>
    <w:rsid w:val="00027D11"/>
    <w:rsid w:val="00027DB3"/>
    <w:rsid w:val="00031A33"/>
    <w:rsid w:val="00032159"/>
    <w:rsid w:val="00032268"/>
    <w:rsid w:val="000325A1"/>
    <w:rsid w:val="00032F68"/>
    <w:rsid w:val="000333B4"/>
    <w:rsid w:val="0003349F"/>
    <w:rsid w:val="00033C98"/>
    <w:rsid w:val="000341C9"/>
    <w:rsid w:val="0003466B"/>
    <w:rsid w:val="00034FDD"/>
    <w:rsid w:val="00035DE0"/>
    <w:rsid w:val="0003637C"/>
    <w:rsid w:val="00037355"/>
    <w:rsid w:val="000377F4"/>
    <w:rsid w:val="0004123B"/>
    <w:rsid w:val="00041607"/>
    <w:rsid w:val="00041E0A"/>
    <w:rsid w:val="000429B6"/>
    <w:rsid w:val="00042F8F"/>
    <w:rsid w:val="000436A3"/>
    <w:rsid w:val="00043812"/>
    <w:rsid w:val="00044686"/>
    <w:rsid w:val="000459C8"/>
    <w:rsid w:val="00045DA5"/>
    <w:rsid w:val="000462BC"/>
    <w:rsid w:val="0004634E"/>
    <w:rsid w:val="00047865"/>
    <w:rsid w:val="00047A5A"/>
    <w:rsid w:val="00047F69"/>
    <w:rsid w:val="00051383"/>
    <w:rsid w:val="00051441"/>
    <w:rsid w:val="00051632"/>
    <w:rsid w:val="00053AA7"/>
    <w:rsid w:val="00053B69"/>
    <w:rsid w:val="00053DC3"/>
    <w:rsid w:val="0005448B"/>
    <w:rsid w:val="0005460B"/>
    <w:rsid w:val="00055524"/>
    <w:rsid w:val="00055740"/>
    <w:rsid w:val="00056A32"/>
    <w:rsid w:val="0005742F"/>
    <w:rsid w:val="00057C41"/>
    <w:rsid w:val="00057DF6"/>
    <w:rsid w:val="00060726"/>
    <w:rsid w:val="00060A80"/>
    <w:rsid w:val="000618EF"/>
    <w:rsid w:val="00062994"/>
    <w:rsid w:val="00063048"/>
    <w:rsid w:val="00063591"/>
    <w:rsid w:val="000640D4"/>
    <w:rsid w:val="00064B69"/>
    <w:rsid w:val="00064E83"/>
    <w:rsid w:val="000650B4"/>
    <w:rsid w:val="00066C0A"/>
    <w:rsid w:val="00066F1F"/>
    <w:rsid w:val="00067A2F"/>
    <w:rsid w:val="00067A7D"/>
    <w:rsid w:val="00067EE6"/>
    <w:rsid w:val="00070B1E"/>
    <w:rsid w:val="00071C19"/>
    <w:rsid w:val="00072D46"/>
    <w:rsid w:val="00073313"/>
    <w:rsid w:val="00074134"/>
    <w:rsid w:val="00074BA5"/>
    <w:rsid w:val="00074FC1"/>
    <w:rsid w:val="0007548B"/>
    <w:rsid w:val="00075671"/>
    <w:rsid w:val="000757B6"/>
    <w:rsid w:val="00075884"/>
    <w:rsid w:val="00075BFB"/>
    <w:rsid w:val="000762E9"/>
    <w:rsid w:val="000765A6"/>
    <w:rsid w:val="00076B72"/>
    <w:rsid w:val="00077F10"/>
    <w:rsid w:val="00081D9F"/>
    <w:rsid w:val="00081FA4"/>
    <w:rsid w:val="00081FAB"/>
    <w:rsid w:val="00084E4F"/>
    <w:rsid w:val="00084FFA"/>
    <w:rsid w:val="00085CF4"/>
    <w:rsid w:val="00085D61"/>
    <w:rsid w:val="00085DF3"/>
    <w:rsid w:val="000862A5"/>
    <w:rsid w:val="0008655B"/>
    <w:rsid w:val="00086C9C"/>
    <w:rsid w:val="00090208"/>
    <w:rsid w:val="00090A03"/>
    <w:rsid w:val="00090BAE"/>
    <w:rsid w:val="00091437"/>
    <w:rsid w:val="000925A9"/>
    <w:rsid w:val="0009271B"/>
    <w:rsid w:val="00092FDB"/>
    <w:rsid w:val="0009311D"/>
    <w:rsid w:val="00094168"/>
    <w:rsid w:val="000943C0"/>
    <w:rsid w:val="00095DBD"/>
    <w:rsid w:val="000960A3"/>
    <w:rsid w:val="0009652F"/>
    <w:rsid w:val="00097923"/>
    <w:rsid w:val="000A0010"/>
    <w:rsid w:val="000A0230"/>
    <w:rsid w:val="000A2771"/>
    <w:rsid w:val="000A3310"/>
    <w:rsid w:val="000A33F6"/>
    <w:rsid w:val="000A399B"/>
    <w:rsid w:val="000A4531"/>
    <w:rsid w:val="000A532A"/>
    <w:rsid w:val="000A6508"/>
    <w:rsid w:val="000A6B72"/>
    <w:rsid w:val="000A7E20"/>
    <w:rsid w:val="000B01C3"/>
    <w:rsid w:val="000B0515"/>
    <w:rsid w:val="000B11C6"/>
    <w:rsid w:val="000B156F"/>
    <w:rsid w:val="000B1E7F"/>
    <w:rsid w:val="000B1EB2"/>
    <w:rsid w:val="000B266B"/>
    <w:rsid w:val="000B2A03"/>
    <w:rsid w:val="000B2DB3"/>
    <w:rsid w:val="000B30CA"/>
    <w:rsid w:val="000B3428"/>
    <w:rsid w:val="000B3B19"/>
    <w:rsid w:val="000B49A7"/>
    <w:rsid w:val="000B5BE4"/>
    <w:rsid w:val="000B6023"/>
    <w:rsid w:val="000B6542"/>
    <w:rsid w:val="000B76A1"/>
    <w:rsid w:val="000B78F1"/>
    <w:rsid w:val="000B7B12"/>
    <w:rsid w:val="000C011A"/>
    <w:rsid w:val="000C035A"/>
    <w:rsid w:val="000C03D3"/>
    <w:rsid w:val="000C1405"/>
    <w:rsid w:val="000C1450"/>
    <w:rsid w:val="000C22C3"/>
    <w:rsid w:val="000C2307"/>
    <w:rsid w:val="000C2406"/>
    <w:rsid w:val="000C2608"/>
    <w:rsid w:val="000C29AC"/>
    <w:rsid w:val="000C2BA1"/>
    <w:rsid w:val="000C3068"/>
    <w:rsid w:val="000C346A"/>
    <w:rsid w:val="000C38EA"/>
    <w:rsid w:val="000C4EC4"/>
    <w:rsid w:val="000C4FB7"/>
    <w:rsid w:val="000C5023"/>
    <w:rsid w:val="000C6439"/>
    <w:rsid w:val="000C7000"/>
    <w:rsid w:val="000D0B0E"/>
    <w:rsid w:val="000D1239"/>
    <w:rsid w:val="000D16FB"/>
    <w:rsid w:val="000D1C98"/>
    <w:rsid w:val="000D1D3E"/>
    <w:rsid w:val="000D2541"/>
    <w:rsid w:val="000D25A4"/>
    <w:rsid w:val="000D2B56"/>
    <w:rsid w:val="000D388D"/>
    <w:rsid w:val="000D514C"/>
    <w:rsid w:val="000D672A"/>
    <w:rsid w:val="000D69A0"/>
    <w:rsid w:val="000D701C"/>
    <w:rsid w:val="000D75C6"/>
    <w:rsid w:val="000D7639"/>
    <w:rsid w:val="000D7C83"/>
    <w:rsid w:val="000E038D"/>
    <w:rsid w:val="000E09BA"/>
    <w:rsid w:val="000E1173"/>
    <w:rsid w:val="000E1DF5"/>
    <w:rsid w:val="000E2296"/>
    <w:rsid w:val="000E2515"/>
    <w:rsid w:val="000E283F"/>
    <w:rsid w:val="000E2ED8"/>
    <w:rsid w:val="000E36E0"/>
    <w:rsid w:val="000E397C"/>
    <w:rsid w:val="000E434E"/>
    <w:rsid w:val="000E4D24"/>
    <w:rsid w:val="000E61EE"/>
    <w:rsid w:val="000E64AA"/>
    <w:rsid w:val="000E7099"/>
    <w:rsid w:val="000F0164"/>
    <w:rsid w:val="000F0886"/>
    <w:rsid w:val="000F1658"/>
    <w:rsid w:val="000F1C97"/>
    <w:rsid w:val="000F214C"/>
    <w:rsid w:val="000F2215"/>
    <w:rsid w:val="000F2577"/>
    <w:rsid w:val="000F2B33"/>
    <w:rsid w:val="000F2EEF"/>
    <w:rsid w:val="000F322A"/>
    <w:rsid w:val="000F32E1"/>
    <w:rsid w:val="000F34A2"/>
    <w:rsid w:val="000F3965"/>
    <w:rsid w:val="000F3AEC"/>
    <w:rsid w:val="000F418E"/>
    <w:rsid w:val="000F587D"/>
    <w:rsid w:val="000F645C"/>
    <w:rsid w:val="000F6838"/>
    <w:rsid w:val="000F7363"/>
    <w:rsid w:val="000F77FC"/>
    <w:rsid w:val="000F780B"/>
    <w:rsid w:val="000F7CF9"/>
    <w:rsid w:val="000F7D35"/>
    <w:rsid w:val="00100D1B"/>
    <w:rsid w:val="00100DE9"/>
    <w:rsid w:val="00100FA7"/>
    <w:rsid w:val="00101533"/>
    <w:rsid w:val="00102551"/>
    <w:rsid w:val="001038DB"/>
    <w:rsid w:val="00104CFA"/>
    <w:rsid w:val="00105585"/>
    <w:rsid w:val="001064F2"/>
    <w:rsid w:val="001066EA"/>
    <w:rsid w:val="00106B00"/>
    <w:rsid w:val="00107F71"/>
    <w:rsid w:val="00110267"/>
    <w:rsid w:val="0011094D"/>
    <w:rsid w:val="00110F37"/>
    <w:rsid w:val="00111038"/>
    <w:rsid w:val="00111640"/>
    <w:rsid w:val="001118F6"/>
    <w:rsid w:val="00111C04"/>
    <w:rsid w:val="00111DA1"/>
    <w:rsid w:val="00111F80"/>
    <w:rsid w:val="00111FF4"/>
    <w:rsid w:val="00112451"/>
    <w:rsid w:val="00112873"/>
    <w:rsid w:val="00112E30"/>
    <w:rsid w:val="001130D1"/>
    <w:rsid w:val="001131DF"/>
    <w:rsid w:val="00113F41"/>
    <w:rsid w:val="00114A69"/>
    <w:rsid w:val="0011685C"/>
    <w:rsid w:val="001168BA"/>
    <w:rsid w:val="001172D6"/>
    <w:rsid w:val="00120114"/>
    <w:rsid w:val="001205EF"/>
    <w:rsid w:val="001208B7"/>
    <w:rsid w:val="00120CAF"/>
    <w:rsid w:val="0012129C"/>
    <w:rsid w:val="00121776"/>
    <w:rsid w:val="00121B1F"/>
    <w:rsid w:val="00121D5D"/>
    <w:rsid w:val="00122197"/>
    <w:rsid w:val="00122A31"/>
    <w:rsid w:val="0012355F"/>
    <w:rsid w:val="001243F7"/>
    <w:rsid w:val="0012485C"/>
    <w:rsid w:val="001248EC"/>
    <w:rsid w:val="001250B8"/>
    <w:rsid w:val="0012551D"/>
    <w:rsid w:val="0012650D"/>
    <w:rsid w:val="001277AD"/>
    <w:rsid w:val="001278DD"/>
    <w:rsid w:val="001279AE"/>
    <w:rsid w:val="0013011E"/>
    <w:rsid w:val="00131122"/>
    <w:rsid w:val="0013124B"/>
    <w:rsid w:val="0013220A"/>
    <w:rsid w:val="001327C5"/>
    <w:rsid w:val="00132F8A"/>
    <w:rsid w:val="00133562"/>
    <w:rsid w:val="001338F2"/>
    <w:rsid w:val="0013426F"/>
    <w:rsid w:val="001354FB"/>
    <w:rsid w:val="00136333"/>
    <w:rsid w:val="00136947"/>
    <w:rsid w:val="0013781A"/>
    <w:rsid w:val="0014014F"/>
    <w:rsid w:val="0014069F"/>
    <w:rsid w:val="00140E7C"/>
    <w:rsid w:val="00141C11"/>
    <w:rsid w:val="00142A10"/>
    <w:rsid w:val="00142CF9"/>
    <w:rsid w:val="00144152"/>
    <w:rsid w:val="00144DEF"/>
    <w:rsid w:val="00145336"/>
    <w:rsid w:val="0014564C"/>
    <w:rsid w:val="00145A3E"/>
    <w:rsid w:val="00145ACF"/>
    <w:rsid w:val="00145DBA"/>
    <w:rsid w:val="00146144"/>
    <w:rsid w:val="00146246"/>
    <w:rsid w:val="001464A3"/>
    <w:rsid w:val="0014797B"/>
    <w:rsid w:val="00152255"/>
    <w:rsid w:val="001525B7"/>
    <w:rsid w:val="00152BDE"/>
    <w:rsid w:val="00152C4E"/>
    <w:rsid w:val="00153AB9"/>
    <w:rsid w:val="00153E99"/>
    <w:rsid w:val="00154929"/>
    <w:rsid w:val="0015494E"/>
    <w:rsid w:val="001555D6"/>
    <w:rsid w:val="001555D8"/>
    <w:rsid w:val="00155755"/>
    <w:rsid w:val="00156611"/>
    <w:rsid w:val="00156C67"/>
    <w:rsid w:val="001571A0"/>
    <w:rsid w:val="00157D8A"/>
    <w:rsid w:val="00160A5B"/>
    <w:rsid w:val="001611DE"/>
    <w:rsid w:val="0016144D"/>
    <w:rsid w:val="00161790"/>
    <w:rsid w:val="0016221B"/>
    <w:rsid w:val="001622F1"/>
    <w:rsid w:val="00162D73"/>
    <w:rsid w:val="001637D7"/>
    <w:rsid w:val="00164172"/>
    <w:rsid w:val="00164AA4"/>
    <w:rsid w:val="001655E0"/>
    <w:rsid w:val="001658ED"/>
    <w:rsid w:val="00165E5F"/>
    <w:rsid w:val="00166431"/>
    <w:rsid w:val="001668A7"/>
    <w:rsid w:val="001673A0"/>
    <w:rsid w:val="00167DFF"/>
    <w:rsid w:val="00167E98"/>
    <w:rsid w:val="00167F7E"/>
    <w:rsid w:val="00170369"/>
    <w:rsid w:val="00170BCE"/>
    <w:rsid w:val="00171689"/>
    <w:rsid w:val="00171869"/>
    <w:rsid w:val="00173887"/>
    <w:rsid w:val="00173FAF"/>
    <w:rsid w:val="0017563D"/>
    <w:rsid w:val="0017587E"/>
    <w:rsid w:val="00175D19"/>
    <w:rsid w:val="001760C2"/>
    <w:rsid w:val="00176E2C"/>
    <w:rsid w:val="00176F0C"/>
    <w:rsid w:val="001778F1"/>
    <w:rsid w:val="00180332"/>
    <w:rsid w:val="00180604"/>
    <w:rsid w:val="00180629"/>
    <w:rsid w:val="0018086D"/>
    <w:rsid w:val="001812FC"/>
    <w:rsid w:val="00181DC8"/>
    <w:rsid w:val="001826CF"/>
    <w:rsid w:val="00182FA0"/>
    <w:rsid w:val="001832E3"/>
    <w:rsid w:val="00183362"/>
    <w:rsid w:val="001834E7"/>
    <w:rsid w:val="00185597"/>
    <w:rsid w:val="0018578E"/>
    <w:rsid w:val="00185945"/>
    <w:rsid w:val="00185F6E"/>
    <w:rsid w:val="00186465"/>
    <w:rsid w:val="00190054"/>
    <w:rsid w:val="00190614"/>
    <w:rsid w:val="00191876"/>
    <w:rsid w:val="00191898"/>
    <w:rsid w:val="00192BB3"/>
    <w:rsid w:val="00193266"/>
    <w:rsid w:val="00194553"/>
    <w:rsid w:val="00194CEE"/>
    <w:rsid w:val="0019524A"/>
    <w:rsid w:val="001955D8"/>
    <w:rsid w:val="0019595D"/>
    <w:rsid w:val="00197CD9"/>
    <w:rsid w:val="00197F7A"/>
    <w:rsid w:val="001A0320"/>
    <w:rsid w:val="001A0926"/>
    <w:rsid w:val="001A1978"/>
    <w:rsid w:val="001A203B"/>
    <w:rsid w:val="001A25AC"/>
    <w:rsid w:val="001A27F2"/>
    <w:rsid w:val="001A2EBC"/>
    <w:rsid w:val="001A3376"/>
    <w:rsid w:val="001A34D3"/>
    <w:rsid w:val="001A5CCF"/>
    <w:rsid w:val="001A5F66"/>
    <w:rsid w:val="001A6035"/>
    <w:rsid w:val="001A632E"/>
    <w:rsid w:val="001A6F16"/>
    <w:rsid w:val="001A7013"/>
    <w:rsid w:val="001A7F16"/>
    <w:rsid w:val="001B01C6"/>
    <w:rsid w:val="001B22B5"/>
    <w:rsid w:val="001B2303"/>
    <w:rsid w:val="001B2AD3"/>
    <w:rsid w:val="001B3B17"/>
    <w:rsid w:val="001B5A78"/>
    <w:rsid w:val="001B6662"/>
    <w:rsid w:val="001B6B28"/>
    <w:rsid w:val="001B6C48"/>
    <w:rsid w:val="001B7294"/>
    <w:rsid w:val="001B75E0"/>
    <w:rsid w:val="001B7E88"/>
    <w:rsid w:val="001C02B6"/>
    <w:rsid w:val="001C0591"/>
    <w:rsid w:val="001C05E4"/>
    <w:rsid w:val="001C1952"/>
    <w:rsid w:val="001C1A47"/>
    <w:rsid w:val="001C214D"/>
    <w:rsid w:val="001C2546"/>
    <w:rsid w:val="001C2D76"/>
    <w:rsid w:val="001C2D7F"/>
    <w:rsid w:val="001C316C"/>
    <w:rsid w:val="001C41D9"/>
    <w:rsid w:val="001C44E8"/>
    <w:rsid w:val="001C4A8E"/>
    <w:rsid w:val="001C4CF3"/>
    <w:rsid w:val="001C4D46"/>
    <w:rsid w:val="001C6196"/>
    <w:rsid w:val="001C6BBF"/>
    <w:rsid w:val="001C6F62"/>
    <w:rsid w:val="001C7341"/>
    <w:rsid w:val="001C7843"/>
    <w:rsid w:val="001C7EC5"/>
    <w:rsid w:val="001D00C1"/>
    <w:rsid w:val="001D055A"/>
    <w:rsid w:val="001D0FD9"/>
    <w:rsid w:val="001D2343"/>
    <w:rsid w:val="001D25F0"/>
    <w:rsid w:val="001D26CD"/>
    <w:rsid w:val="001D2B3A"/>
    <w:rsid w:val="001D2B7D"/>
    <w:rsid w:val="001D2D17"/>
    <w:rsid w:val="001D2FF7"/>
    <w:rsid w:val="001D32D2"/>
    <w:rsid w:val="001D34BC"/>
    <w:rsid w:val="001D39BD"/>
    <w:rsid w:val="001D3E61"/>
    <w:rsid w:val="001D4181"/>
    <w:rsid w:val="001D4A09"/>
    <w:rsid w:val="001D5E52"/>
    <w:rsid w:val="001D6578"/>
    <w:rsid w:val="001D6A83"/>
    <w:rsid w:val="001D6C9D"/>
    <w:rsid w:val="001E0549"/>
    <w:rsid w:val="001E079C"/>
    <w:rsid w:val="001E0A50"/>
    <w:rsid w:val="001E0D9E"/>
    <w:rsid w:val="001E1586"/>
    <w:rsid w:val="001E223B"/>
    <w:rsid w:val="001E2349"/>
    <w:rsid w:val="001E32D2"/>
    <w:rsid w:val="001E39E2"/>
    <w:rsid w:val="001E4627"/>
    <w:rsid w:val="001E5611"/>
    <w:rsid w:val="001E5B7D"/>
    <w:rsid w:val="001E5C43"/>
    <w:rsid w:val="001E5D07"/>
    <w:rsid w:val="001E5EDD"/>
    <w:rsid w:val="001E5EE9"/>
    <w:rsid w:val="001E61E7"/>
    <w:rsid w:val="001E6538"/>
    <w:rsid w:val="001E653A"/>
    <w:rsid w:val="001E7C98"/>
    <w:rsid w:val="001F0415"/>
    <w:rsid w:val="001F0472"/>
    <w:rsid w:val="001F0C52"/>
    <w:rsid w:val="001F0ECE"/>
    <w:rsid w:val="001F0F5F"/>
    <w:rsid w:val="001F16F8"/>
    <w:rsid w:val="001F17E0"/>
    <w:rsid w:val="001F254B"/>
    <w:rsid w:val="001F2BFD"/>
    <w:rsid w:val="001F3565"/>
    <w:rsid w:val="001F40E0"/>
    <w:rsid w:val="001F415F"/>
    <w:rsid w:val="001F4A30"/>
    <w:rsid w:val="001F4A49"/>
    <w:rsid w:val="001F557C"/>
    <w:rsid w:val="001F5908"/>
    <w:rsid w:val="001F5AA7"/>
    <w:rsid w:val="001F69AD"/>
    <w:rsid w:val="001F6A3B"/>
    <w:rsid w:val="001F750E"/>
    <w:rsid w:val="001F788C"/>
    <w:rsid w:val="001F7FF1"/>
    <w:rsid w:val="002007E1"/>
    <w:rsid w:val="002014AE"/>
    <w:rsid w:val="0020227F"/>
    <w:rsid w:val="00202BC3"/>
    <w:rsid w:val="00202CEF"/>
    <w:rsid w:val="002037E2"/>
    <w:rsid w:val="00206672"/>
    <w:rsid w:val="00206CA3"/>
    <w:rsid w:val="00206D5D"/>
    <w:rsid w:val="002072F8"/>
    <w:rsid w:val="002104CF"/>
    <w:rsid w:val="002105A8"/>
    <w:rsid w:val="002107FC"/>
    <w:rsid w:val="002113F3"/>
    <w:rsid w:val="0021146A"/>
    <w:rsid w:val="0021169D"/>
    <w:rsid w:val="00212810"/>
    <w:rsid w:val="00212998"/>
    <w:rsid w:val="002132CA"/>
    <w:rsid w:val="00213AD2"/>
    <w:rsid w:val="00213EAB"/>
    <w:rsid w:val="0021450D"/>
    <w:rsid w:val="0021492A"/>
    <w:rsid w:val="00214EFC"/>
    <w:rsid w:val="0021562F"/>
    <w:rsid w:val="00215773"/>
    <w:rsid w:val="0021672E"/>
    <w:rsid w:val="0021678F"/>
    <w:rsid w:val="00216918"/>
    <w:rsid w:val="00216B9E"/>
    <w:rsid w:val="00216BBD"/>
    <w:rsid w:val="00217602"/>
    <w:rsid w:val="00217AE0"/>
    <w:rsid w:val="00220402"/>
    <w:rsid w:val="0022165F"/>
    <w:rsid w:val="00221CA9"/>
    <w:rsid w:val="0022274B"/>
    <w:rsid w:val="00222ED7"/>
    <w:rsid w:val="00224094"/>
    <w:rsid w:val="00224B77"/>
    <w:rsid w:val="002251AF"/>
    <w:rsid w:val="002253B0"/>
    <w:rsid w:val="00225AD3"/>
    <w:rsid w:val="0022621E"/>
    <w:rsid w:val="00226266"/>
    <w:rsid w:val="00226ACF"/>
    <w:rsid w:val="002272D7"/>
    <w:rsid w:val="00227634"/>
    <w:rsid w:val="00227A1A"/>
    <w:rsid w:val="00227B01"/>
    <w:rsid w:val="00227F28"/>
    <w:rsid w:val="002301A4"/>
    <w:rsid w:val="002303C3"/>
    <w:rsid w:val="002304F7"/>
    <w:rsid w:val="00230731"/>
    <w:rsid w:val="00230939"/>
    <w:rsid w:val="00231045"/>
    <w:rsid w:val="00231F4E"/>
    <w:rsid w:val="0023233A"/>
    <w:rsid w:val="00232F57"/>
    <w:rsid w:val="002339F4"/>
    <w:rsid w:val="00233C40"/>
    <w:rsid w:val="00233D85"/>
    <w:rsid w:val="00233E61"/>
    <w:rsid w:val="00233EA6"/>
    <w:rsid w:val="00235424"/>
    <w:rsid w:val="002355B8"/>
    <w:rsid w:val="00237DB7"/>
    <w:rsid w:val="002405E5"/>
    <w:rsid w:val="002406EE"/>
    <w:rsid w:val="002408D6"/>
    <w:rsid w:val="00241078"/>
    <w:rsid w:val="002418A2"/>
    <w:rsid w:val="00241927"/>
    <w:rsid w:val="0024271C"/>
    <w:rsid w:val="00242BE5"/>
    <w:rsid w:val="00245940"/>
    <w:rsid w:val="00245AE5"/>
    <w:rsid w:val="00245BF2"/>
    <w:rsid w:val="002462BF"/>
    <w:rsid w:val="002471E6"/>
    <w:rsid w:val="00247B3B"/>
    <w:rsid w:val="00247B8D"/>
    <w:rsid w:val="00250A3E"/>
    <w:rsid w:val="002512C5"/>
    <w:rsid w:val="00251BFF"/>
    <w:rsid w:val="00251E7E"/>
    <w:rsid w:val="0025258E"/>
    <w:rsid w:val="0025291F"/>
    <w:rsid w:val="00254296"/>
    <w:rsid w:val="00254367"/>
    <w:rsid w:val="00254780"/>
    <w:rsid w:val="00254B41"/>
    <w:rsid w:val="00254E3A"/>
    <w:rsid w:val="00255505"/>
    <w:rsid w:val="00255D35"/>
    <w:rsid w:val="00255F20"/>
    <w:rsid w:val="002560D1"/>
    <w:rsid w:val="0025714E"/>
    <w:rsid w:val="002571DF"/>
    <w:rsid w:val="0025761E"/>
    <w:rsid w:val="002576CE"/>
    <w:rsid w:val="0025780A"/>
    <w:rsid w:val="00261DB8"/>
    <w:rsid w:val="002629B6"/>
    <w:rsid w:val="002639B3"/>
    <w:rsid w:val="00263D18"/>
    <w:rsid w:val="002643FF"/>
    <w:rsid w:val="0026462B"/>
    <w:rsid w:val="00265C00"/>
    <w:rsid w:val="00266EDE"/>
    <w:rsid w:val="0026709E"/>
    <w:rsid w:val="00267AEC"/>
    <w:rsid w:val="00270320"/>
    <w:rsid w:val="002703F2"/>
    <w:rsid w:val="00270657"/>
    <w:rsid w:val="00270D22"/>
    <w:rsid w:val="00271521"/>
    <w:rsid w:val="0027213A"/>
    <w:rsid w:val="002735B4"/>
    <w:rsid w:val="00273B5A"/>
    <w:rsid w:val="002747DF"/>
    <w:rsid w:val="00274CC1"/>
    <w:rsid w:val="00274F6E"/>
    <w:rsid w:val="0027534A"/>
    <w:rsid w:val="00275CF1"/>
    <w:rsid w:val="002768B2"/>
    <w:rsid w:val="00276AB0"/>
    <w:rsid w:val="00276B3F"/>
    <w:rsid w:val="002776D9"/>
    <w:rsid w:val="002779A8"/>
    <w:rsid w:val="00277A88"/>
    <w:rsid w:val="00277F0A"/>
    <w:rsid w:val="002801A7"/>
    <w:rsid w:val="00280A02"/>
    <w:rsid w:val="00280BA0"/>
    <w:rsid w:val="00280EA2"/>
    <w:rsid w:val="00280F3F"/>
    <w:rsid w:val="002812C9"/>
    <w:rsid w:val="002815E3"/>
    <w:rsid w:val="0028202E"/>
    <w:rsid w:val="00283527"/>
    <w:rsid w:val="00284FF3"/>
    <w:rsid w:val="00285244"/>
    <w:rsid w:val="0028532A"/>
    <w:rsid w:val="0028548E"/>
    <w:rsid w:val="00285492"/>
    <w:rsid w:val="00285AA1"/>
    <w:rsid w:val="00285D7B"/>
    <w:rsid w:val="00285FD2"/>
    <w:rsid w:val="002861F3"/>
    <w:rsid w:val="0028640D"/>
    <w:rsid w:val="002875E7"/>
    <w:rsid w:val="00287C54"/>
    <w:rsid w:val="00291617"/>
    <w:rsid w:val="00291F02"/>
    <w:rsid w:val="0029375D"/>
    <w:rsid w:val="00293B30"/>
    <w:rsid w:val="002941A2"/>
    <w:rsid w:val="0029441A"/>
    <w:rsid w:val="002944ED"/>
    <w:rsid w:val="002945CF"/>
    <w:rsid w:val="00294B64"/>
    <w:rsid w:val="00294C7B"/>
    <w:rsid w:val="00294C91"/>
    <w:rsid w:val="002950B8"/>
    <w:rsid w:val="002954D8"/>
    <w:rsid w:val="0029557B"/>
    <w:rsid w:val="00295A8F"/>
    <w:rsid w:val="00295E9F"/>
    <w:rsid w:val="00295ED0"/>
    <w:rsid w:val="00296477"/>
    <w:rsid w:val="00296F08"/>
    <w:rsid w:val="0029746A"/>
    <w:rsid w:val="00297E56"/>
    <w:rsid w:val="00297E74"/>
    <w:rsid w:val="002A01AA"/>
    <w:rsid w:val="002A109B"/>
    <w:rsid w:val="002A18AE"/>
    <w:rsid w:val="002A1AC9"/>
    <w:rsid w:val="002A27E5"/>
    <w:rsid w:val="002A28A9"/>
    <w:rsid w:val="002A2BFE"/>
    <w:rsid w:val="002A454E"/>
    <w:rsid w:val="002A4776"/>
    <w:rsid w:val="002A4AEF"/>
    <w:rsid w:val="002A5FE6"/>
    <w:rsid w:val="002A756C"/>
    <w:rsid w:val="002A7EF5"/>
    <w:rsid w:val="002B0EC5"/>
    <w:rsid w:val="002B14E2"/>
    <w:rsid w:val="002B1F80"/>
    <w:rsid w:val="002B2323"/>
    <w:rsid w:val="002B27A3"/>
    <w:rsid w:val="002B2C95"/>
    <w:rsid w:val="002B3FD4"/>
    <w:rsid w:val="002B451C"/>
    <w:rsid w:val="002B48C2"/>
    <w:rsid w:val="002B4FE2"/>
    <w:rsid w:val="002B5950"/>
    <w:rsid w:val="002B5CA0"/>
    <w:rsid w:val="002B60F1"/>
    <w:rsid w:val="002B6328"/>
    <w:rsid w:val="002B664C"/>
    <w:rsid w:val="002B6999"/>
    <w:rsid w:val="002B6FDD"/>
    <w:rsid w:val="002C05C3"/>
    <w:rsid w:val="002C094A"/>
    <w:rsid w:val="002C118F"/>
    <w:rsid w:val="002C1638"/>
    <w:rsid w:val="002C1B1D"/>
    <w:rsid w:val="002C1BF0"/>
    <w:rsid w:val="002C263A"/>
    <w:rsid w:val="002C27EB"/>
    <w:rsid w:val="002C3515"/>
    <w:rsid w:val="002C4233"/>
    <w:rsid w:val="002C4378"/>
    <w:rsid w:val="002C478C"/>
    <w:rsid w:val="002C4B6C"/>
    <w:rsid w:val="002C4F30"/>
    <w:rsid w:val="002C635C"/>
    <w:rsid w:val="002C6CFF"/>
    <w:rsid w:val="002C6FCB"/>
    <w:rsid w:val="002C723D"/>
    <w:rsid w:val="002C7CB7"/>
    <w:rsid w:val="002D0551"/>
    <w:rsid w:val="002D11CC"/>
    <w:rsid w:val="002D1553"/>
    <w:rsid w:val="002D169F"/>
    <w:rsid w:val="002D2278"/>
    <w:rsid w:val="002D2B5A"/>
    <w:rsid w:val="002D2BF3"/>
    <w:rsid w:val="002D33EE"/>
    <w:rsid w:val="002D3C3A"/>
    <w:rsid w:val="002D3D6B"/>
    <w:rsid w:val="002D3E2C"/>
    <w:rsid w:val="002D3E37"/>
    <w:rsid w:val="002D4810"/>
    <w:rsid w:val="002D499B"/>
    <w:rsid w:val="002D4D27"/>
    <w:rsid w:val="002D5144"/>
    <w:rsid w:val="002D5D98"/>
    <w:rsid w:val="002D67D1"/>
    <w:rsid w:val="002D6A68"/>
    <w:rsid w:val="002D71B7"/>
    <w:rsid w:val="002E0052"/>
    <w:rsid w:val="002E293D"/>
    <w:rsid w:val="002E386F"/>
    <w:rsid w:val="002E3DCE"/>
    <w:rsid w:val="002E3F50"/>
    <w:rsid w:val="002E4B1A"/>
    <w:rsid w:val="002E5223"/>
    <w:rsid w:val="002E54FD"/>
    <w:rsid w:val="002E6020"/>
    <w:rsid w:val="002E698B"/>
    <w:rsid w:val="002E745D"/>
    <w:rsid w:val="002E7DA0"/>
    <w:rsid w:val="002F03DE"/>
    <w:rsid w:val="002F09C6"/>
    <w:rsid w:val="002F0D81"/>
    <w:rsid w:val="002F0F15"/>
    <w:rsid w:val="002F1366"/>
    <w:rsid w:val="002F16DD"/>
    <w:rsid w:val="002F1E67"/>
    <w:rsid w:val="002F24C3"/>
    <w:rsid w:val="002F31D7"/>
    <w:rsid w:val="002F33AF"/>
    <w:rsid w:val="002F458B"/>
    <w:rsid w:val="002F4749"/>
    <w:rsid w:val="002F4F9A"/>
    <w:rsid w:val="002F53E1"/>
    <w:rsid w:val="002F5850"/>
    <w:rsid w:val="002F6398"/>
    <w:rsid w:val="002F66F1"/>
    <w:rsid w:val="002F71E8"/>
    <w:rsid w:val="002F755E"/>
    <w:rsid w:val="002F7AED"/>
    <w:rsid w:val="002F7C67"/>
    <w:rsid w:val="002F7EA4"/>
    <w:rsid w:val="00300365"/>
    <w:rsid w:val="003011CA"/>
    <w:rsid w:val="00301787"/>
    <w:rsid w:val="00302D49"/>
    <w:rsid w:val="00303770"/>
    <w:rsid w:val="00304BAF"/>
    <w:rsid w:val="00306AD6"/>
    <w:rsid w:val="00306D7D"/>
    <w:rsid w:val="00306DDE"/>
    <w:rsid w:val="003102F1"/>
    <w:rsid w:val="00310820"/>
    <w:rsid w:val="00311E8C"/>
    <w:rsid w:val="003123F0"/>
    <w:rsid w:val="00313751"/>
    <w:rsid w:val="0031491B"/>
    <w:rsid w:val="00314A61"/>
    <w:rsid w:val="00316085"/>
    <w:rsid w:val="00317990"/>
    <w:rsid w:val="00317AB4"/>
    <w:rsid w:val="00317D9F"/>
    <w:rsid w:val="00317DF9"/>
    <w:rsid w:val="00317E70"/>
    <w:rsid w:val="003200B5"/>
    <w:rsid w:val="00320AC3"/>
    <w:rsid w:val="00322C70"/>
    <w:rsid w:val="00323786"/>
    <w:rsid w:val="00323C29"/>
    <w:rsid w:val="0032486E"/>
    <w:rsid w:val="003259D1"/>
    <w:rsid w:val="00327234"/>
    <w:rsid w:val="00327586"/>
    <w:rsid w:val="003275A3"/>
    <w:rsid w:val="00327AD3"/>
    <w:rsid w:val="003301B6"/>
    <w:rsid w:val="00330A70"/>
    <w:rsid w:val="00330B98"/>
    <w:rsid w:val="00330CE3"/>
    <w:rsid w:val="0033103A"/>
    <w:rsid w:val="00331496"/>
    <w:rsid w:val="00332067"/>
    <w:rsid w:val="003322A9"/>
    <w:rsid w:val="003323A4"/>
    <w:rsid w:val="00332672"/>
    <w:rsid w:val="00333083"/>
    <w:rsid w:val="0033597B"/>
    <w:rsid w:val="00335B45"/>
    <w:rsid w:val="00335F23"/>
    <w:rsid w:val="00336C03"/>
    <w:rsid w:val="00336F83"/>
    <w:rsid w:val="003374CA"/>
    <w:rsid w:val="00341EF7"/>
    <w:rsid w:val="003430E9"/>
    <w:rsid w:val="0034338B"/>
    <w:rsid w:val="00343447"/>
    <w:rsid w:val="00343AE8"/>
    <w:rsid w:val="00343D16"/>
    <w:rsid w:val="00344A8B"/>
    <w:rsid w:val="00344B9F"/>
    <w:rsid w:val="00345A55"/>
    <w:rsid w:val="0034639F"/>
    <w:rsid w:val="00346646"/>
    <w:rsid w:val="003467FA"/>
    <w:rsid w:val="00346D25"/>
    <w:rsid w:val="00346D42"/>
    <w:rsid w:val="00347341"/>
    <w:rsid w:val="00350D26"/>
    <w:rsid w:val="00350F17"/>
    <w:rsid w:val="00351717"/>
    <w:rsid w:val="00352570"/>
    <w:rsid w:val="00352CFF"/>
    <w:rsid w:val="003533BB"/>
    <w:rsid w:val="0035345C"/>
    <w:rsid w:val="003534E3"/>
    <w:rsid w:val="00355050"/>
    <w:rsid w:val="003558C4"/>
    <w:rsid w:val="003566D8"/>
    <w:rsid w:val="0035690C"/>
    <w:rsid w:val="00356DFC"/>
    <w:rsid w:val="003572FB"/>
    <w:rsid w:val="00360286"/>
    <w:rsid w:val="00360448"/>
    <w:rsid w:val="00360475"/>
    <w:rsid w:val="003610EF"/>
    <w:rsid w:val="00361D5A"/>
    <w:rsid w:val="00362723"/>
    <w:rsid w:val="00362C50"/>
    <w:rsid w:val="00362C5F"/>
    <w:rsid w:val="00362EF2"/>
    <w:rsid w:val="003638A3"/>
    <w:rsid w:val="00363CB4"/>
    <w:rsid w:val="0036419B"/>
    <w:rsid w:val="00364380"/>
    <w:rsid w:val="00364437"/>
    <w:rsid w:val="00364AD4"/>
    <w:rsid w:val="00364FDF"/>
    <w:rsid w:val="00365271"/>
    <w:rsid w:val="0036553A"/>
    <w:rsid w:val="00365DE9"/>
    <w:rsid w:val="00366C53"/>
    <w:rsid w:val="003675B5"/>
    <w:rsid w:val="00367B1A"/>
    <w:rsid w:val="00367BFF"/>
    <w:rsid w:val="0037050D"/>
    <w:rsid w:val="003718C3"/>
    <w:rsid w:val="00371F59"/>
    <w:rsid w:val="00372445"/>
    <w:rsid w:val="0037253C"/>
    <w:rsid w:val="0037338B"/>
    <w:rsid w:val="00373DBF"/>
    <w:rsid w:val="00374329"/>
    <w:rsid w:val="00374519"/>
    <w:rsid w:val="00375045"/>
    <w:rsid w:val="003750BD"/>
    <w:rsid w:val="0037550A"/>
    <w:rsid w:val="00375630"/>
    <w:rsid w:val="00375CBE"/>
    <w:rsid w:val="003763D5"/>
    <w:rsid w:val="0037650F"/>
    <w:rsid w:val="00376BD6"/>
    <w:rsid w:val="0037784E"/>
    <w:rsid w:val="003802D5"/>
    <w:rsid w:val="00380E82"/>
    <w:rsid w:val="00381658"/>
    <w:rsid w:val="00381B1A"/>
    <w:rsid w:val="0038221F"/>
    <w:rsid w:val="00382B66"/>
    <w:rsid w:val="00382C7D"/>
    <w:rsid w:val="00384F80"/>
    <w:rsid w:val="00385A0E"/>
    <w:rsid w:val="003860D1"/>
    <w:rsid w:val="00386150"/>
    <w:rsid w:val="0038639F"/>
    <w:rsid w:val="003866BC"/>
    <w:rsid w:val="00387CF7"/>
    <w:rsid w:val="00390EBB"/>
    <w:rsid w:val="00390FCE"/>
    <w:rsid w:val="0039148E"/>
    <w:rsid w:val="0039156E"/>
    <w:rsid w:val="00392431"/>
    <w:rsid w:val="0039255D"/>
    <w:rsid w:val="00392CC8"/>
    <w:rsid w:val="0039410B"/>
    <w:rsid w:val="00394E6E"/>
    <w:rsid w:val="003958E1"/>
    <w:rsid w:val="00395FC6"/>
    <w:rsid w:val="0039688A"/>
    <w:rsid w:val="003979EC"/>
    <w:rsid w:val="00397CB6"/>
    <w:rsid w:val="00397CF1"/>
    <w:rsid w:val="003A03DA"/>
    <w:rsid w:val="003A05FB"/>
    <w:rsid w:val="003A1D5A"/>
    <w:rsid w:val="003A26A5"/>
    <w:rsid w:val="003A26BD"/>
    <w:rsid w:val="003A2F46"/>
    <w:rsid w:val="003A3850"/>
    <w:rsid w:val="003A56BC"/>
    <w:rsid w:val="003A6D4C"/>
    <w:rsid w:val="003A6F60"/>
    <w:rsid w:val="003A7335"/>
    <w:rsid w:val="003B0380"/>
    <w:rsid w:val="003B0456"/>
    <w:rsid w:val="003B065E"/>
    <w:rsid w:val="003B0B97"/>
    <w:rsid w:val="003B15A0"/>
    <w:rsid w:val="003B2247"/>
    <w:rsid w:val="003B2833"/>
    <w:rsid w:val="003B29ED"/>
    <w:rsid w:val="003B32B5"/>
    <w:rsid w:val="003B3484"/>
    <w:rsid w:val="003B3B8B"/>
    <w:rsid w:val="003B4DB7"/>
    <w:rsid w:val="003B5607"/>
    <w:rsid w:val="003B5E8D"/>
    <w:rsid w:val="003B5FE2"/>
    <w:rsid w:val="003B68E7"/>
    <w:rsid w:val="003B75CD"/>
    <w:rsid w:val="003B7CA9"/>
    <w:rsid w:val="003C002A"/>
    <w:rsid w:val="003C0E53"/>
    <w:rsid w:val="003C165E"/>
    <w:rsid w:val="003C1CBF"/>
    <w:rsid w:val="003C22FE"/>
    <w:rsid w:val="003C3907"/>
    <w:rsid w:val="003C4F82"/>
    <w:rsid w:val="003C5712"/>
    <w:rsid w:val="003C5E51"/>
    <w:rsid w:val="003C60C8"/>
    <w:rsid w:val="003C75EA"/>
    <w:rsid w:val="003C75FA"/>
    <w:rsid w:val="003C77AC"/>
    <w:rsid w:val="003D0A02"/>
    <w:rsid w:val="003D0DCA"/>
    <w:rsid w:val="003D0E0A"/>
    <w:rsid w:val="003D0F8F"/>
    <w:rsid w:val="003D0FFE"/>
    <w:rsid w:val="003D1402"/>
    <w:rsid w:val="003D1426"/>
    <w:rsid w:val="003D17CB"/>
    <w:rsid w:val="003D19E3"/>
    <w:rsid w:val="003D1B6E"/>
    <w:rsid w:val="003D2394"/>
    <w:rsid w:val="003D2D6C"/>
    <w:rsid w:val="003D2ECA"/>
    <w:rsid w:val="003D3F44"/>
    <w:rsid w:val="003D40C1"/>
    <w:rsid w:val="003D4CE4"/>
    <w:rsid w:val="003D4FC2"/>
    <w:rsid w:val="003D696F"/>
    <w:rsid w:val="003D6A5A"/>
    <w:rsid w:val="003D6F1D"/>
    <w:rsid w:val="003D7714"/>
    <w:rsid w:val="003D7C8A"/>
    <w:rsid w:val="003E0125"/>
    <w:rsid w:val="003E14F7"/>
    <w:rsid w:val="003E1E16"/>
    <w:rsid w:val="003E287B"/>
    <w:rsid w:val="003E2F89"/>
    <w:rsid w:val="003E3C9A"/>
    <w:rsid w:val="003E3E9E"/>
    <w:rsid w:val="003E3F19"/>
    <w:rsid w:val="003E4379"/>
    <w:rsid w:val="003E43FD"/>
    <w:rsid w:val="003E564C"/>
    <w:rsid w:val="003E63CD"/>
    <w:rsid w:val="003E63FA"/>
    <w:rsid w:val="003E667B"/>
    <w:rsid w:val="003E7EA9"/>
    <w:rsid w:val="003F055A"/>
    <w:rsid w:val="003F0A73"/>
    <w:rsid w:val="003F0B15"/>
    <w:rsid w:val="003F0F44"/>
    <w:rsid w:val="003F10EB"/>
    <w:rsid w:val="003F13A9"/>
    <w:rsid w:val="003F1916"/>
    <w:rsid w:val="003F1D08"/>
    <w:rsid w:val="003F219E"/>
    <w:rsid w:val="003F21AA"/>
    <w:rsid w:val="003F2BA4"/>
    <w:rsid w:val="003F2C27"/>
    <w:rsid w:val="003F3FBC"/>
    <w:rsid w:val="003F4046"/>
    <w:rsid w:val="003F45BA"/>
    <w:rsid w:val="003F54CF"/>
    <w:rsid w:val="003F5751"/>
    <w:rsid w:val="003F59C1"/>
    <w:rsid w:val="003F5A0E"/>
    <w:rsid w:val="003F5B5B"/>
    <w:rsid w:val="003F6623"/>
    <w:rsid w:val="003F75D6"/>
    <w:rsid w:val="00400653"/>
    <w:rsid w:val="00400787"/>
    <w:rsid w:val="0040078D"/>
    <w:rsid w:val="004016F0"/>
    <w:rsid w:val="0040257D"/>
    <w:rsid w:val="00402AAD"/>
    <w:rsid w:val="004031FA"/>
    <w:rsid w:val="0040376A"/>
    <w:rsid w:val="00403897"/>
    <w:rsid w:val="0040434A"/>
    <w:rsid w:val="004043EC"/>
    <w:rsid w:val="004047F7"/>
    <w:rsid w:val="004048BB"/>
    <w:rsid w:val="00404F28"/>
    <w:rsid w:val="00404FF1"/>
    <w:rsid w:val="00405EA7"/>
    <w:rsid w:val="00405F65"/>
    <w:rsid w:val="004067E0"/>
    <w:rsid w:val="004077BD"/>
    <w:rsid w:val="004100BD"/>
    <w:rsid w:val="0041116F"/>
    <w:rsid w:val="00411974"/>
    <w:rsid w:val="00412977"/>
    <w:rsid w:val="0041348F"/>
    <w:rsid w:val="0041375A"/>
    <w:rsid w:val="00414486"/>
    <w:rsid w:val="004164DE"/>
    <w:rsid w:val="004167FC"/>
    <w:rsid w:val="00416D65"/>
    <w:rsid w:val="0041711F"/>
    <w:rsid w:val="004175EB"/>
    <w:rsid w:val="00420CFF"/>
    <w:rsid w:val="00421058"/>
    <w:rsid w:val="004213B3"/>
    <w:rsid w:val="00421765"/>
    <w:rsid w:val="004231B5"/>
    <w:rsid w:val="00423927"/>
    <w:rsid w:val="00423ED3"/>
    <w:rsid w:val="00423EFA"/>
    <w:rsid w:val="0042404C"/>
    <w:rsid w:val="00424324"/>
    <w:rsid w:val="00425133"/>
    <w:rsid w:val="0042541A"/>
    <w:rsid w:val="00426E45"/>
    <w:rsid w:val="00426FCB"/>
    <w:rsid w:val="00427A9A"/>
    <w:rsid w:val="00427CB5"/>
    <w:rsid w:val="00430004"/>
    <w:rsid w:val="0043058C"/>
    <w:rsid w:val="00430A00"/>
    <w:rsid w:val="00430F24"/>
    <w:rsid w:val="004317B3"/>
    <w:rsid w:val="00431A79"/>
    <w:rsid w:val="00431AE0"/>
    <w:rsid w:val="00431FFD"/>
    <w:rsid w:val="00433279"/>
    <w:rsid w:val="004337A6"/>
    <w:rsid w:val="00433CB7"/>
    <w:rsid w:val="004343EC"/>
    <w:rsid w:val="00434D72"/>
    <w:rsid w:val="00434F81"/>
    <w:rsid w:val="00436319"/>
    <w:rsid w:val="00436501"/>
    <w:rsid w:val="00440ACC"/>
    <w:rsid w:val="00440C8C"/>
    <w:rsid w:val="00441218"/>
    <w:rsid w:val="004413F6"/>
    <w:rsid w:val="00441428"/>
    <w:rsid w:val="00441839"/>
    <w:rsid w:val="00442146"/>
    <w:rsid w:val="004427BA"/>
    <w:rsid w:val="0044400F"/>
    <w:rsid w:val="004442CD"/>
    <w:rsid w:val="00445A3F"/>
    <w:rsid w:val="00445AED"/>
    <w:rsid w:val="00446803"/>
    <w:rsid w:val="004470B2"/>
    <w:rsid w:val="004473AF"/>
    <w:rsid w:val="00447B9B"/>
    <w:rsid w:val="004502CF"/>
    <w:rsid w:val="004514FA"/>
    <w:rsid w:val="00451574"/>
    <w:rsid w:val="004522C5"/>
    <w:rsid w:val="00452306"/>
    <w:rsid w:val="00452755"/>
    <w:rsid w:val="00452A03"/>
    <w:rsid w:val="00452AA5"/>
    <w:rsid w:val="00452CF8"/>
    <w:rsid w:val="00452EE0"/>
    <w:rsid w:val="00452FF3"/>
    <w:rsid w:val="00453244"/>
    <w:rsid w:val="004536FB"/>
    <w:rsid w:val="004537CB"/>
    <w:rsid w:val="004543BB"/>
    <w:rsid w:val="00454F7D"/>
    <w:rsid w:val="004551B5"/>
    <w:rsid w:val="00455625"/>
    <w:rsid w:val="00455967"/>
    <w:rsid w:val="00455E06"/>
    <w:rsid w:val="00456324"/>
    <w:rsid w:val="0045776F"/>
    <w:rsid w:val="00460542"/>
    <w:rsid w:val="004607F0"/>
    <w:rsid w:val="00460DD9"/>
    <w:rsid w:val="00460F2E"/>
    <w:rsid w:val="004613F8"/>
    <w:rsid w:val="00461642"/>
    <w:rsid w:val="0046251B"/>
    <w:rsid w:val="0046261C"/>
    <w:rsid w:val="004637A3"/>
    <w:rsid w:val="004643CD"/>
    <w:rsid w:val="004646E7"/>
    <w:rsid w:val="00465DC3"/>
    <w:rsid w:val="0046624B"/>
    <w:rsid w:val="00466B4B"/>
    <w:rsid w:val="00466FDC"/>
    <w:rsid w:val="00467006"/>
    <w:rsid w:val="00467632"/>
    <w:rsid w:val="00467C05"/>
    <w:rsid w:val="004705EB"/>
    <w:rsid w:val="00470D34"/>
    <w:rsid w:val="00471508"/>
    <w:rsid w:val="00471732"/>
    <w:rsid w:val="00472621"/>
    <w:rsid w:val="00472760"/>
    <w:rsid w:val="004731CC"/>
    <w:rsid w:val="004734DF"/>
    <w:rsid w:val="00473684"/>
    <w:rsid w:val="00473B06"/>
    <w:rsid w:val="00473BD1"/>
    <w:rsid w:val="00473F3C"/>
    <w:rsid w:val="00473F86"/>
    <w:rsid w:val="004740E5"/>
    <w:rsid w:val="00474473"/>
    <w:rsid w:val="00475733"/>
    <w:rsid w:val="00475E13"/>
    <w:rsid w:val="00476AC8"/>
    <w:rsid w:val="00476B01"/>
    <w:rsid w:val="00477DFA"/>
    <w:rsid w:val="004800BE"/>
    <w:rsid w:val="00480530"/>
    <w:rsid w:val="00480BA5"/>
    <w:rsid w:val="00480FBA"/>
    <w:rsid w:val="00481820"/>
    <w:rsid w:val="00482B8B"/>
    <w:rsid w:val="00483910"/>
    <w:rsid w:val="004846CA"/>
    <w:rsid w:val="00484CFF"/>
    <w:rsid w:val="00484F61"/>
    <w:rsid w:val="00485341"/>
    <w:rsid w:val="00486909"/>
    <w:rsid w:val="00487B17"/>
    <w:rsid w:val="00487F35"/>
    <w:rsid w:val="004904A6"/>
    <w:rsid w:val="00490BCF"/>
    <w:rsid w:val="00490E6A"/>
    <w:rsid w:val="00491B24"/>
    <w:rsid w:val="004921E2"/>
    <w:rsid w:val="004922D0"/>
    <w:rsid w:val="004924A6"/>
    <w:rsid w:val="00493DD5"/>
    <w:rsid w:val="00494339"/>
    <w:rsid w:val="00494645"/>
    <w:rsid w:val="00494C8C"/>
    <w:rsid w:val="00495674"/>
    <w:rsid w:val="004962DC"/>
    <w:rsid w:val="00496AB1"/>
    <w:rsid w:val="004A034A"/>
    <w:rsid w:val="004A0E5E"/>
    <w:rsid w:val="004A1295"/>
    <w:rsid w:val="004A1960"/>
    <w:rsid w:val="004A1B7E"/>
    <w:rsid w:val="004A1EBD"/>
    <w:rsid w:val="004A294E"/>
    <w:rsid w:val="004A2E10"/>
    <w:rsid w:val="004A35B1"/>
    <w:rsid w:val="004A37F8"/>
    <w:rsid w:val="004A3CA3"/>
    <w:rsid w:val="004A3D17"/>
    <w:rsid w:val="004A4419"/>
    <w:rsid w:val="004A460F"/>
    <w:rsid w:val="004A4789"/>
    <w:rsid w:val="004A517E"/>
    <w:rsid w:val="004A5581"/>
    <w:rsid w:val="004A6010"/>
    <w:rsid w:val="004A60A3"/>
    <w:rsid w:val="004A6413"/>
    <w:rsid w:val="004A664B"/>
    <w:rsid w:val="004A669B"/>
    <w:rsid w:val="004A69CA"/>
    <w:rsid w:val="004A6DD9"/>
    <w:rsid w:val="004A720E"/>
    <w:rsid w:val="004A7229"/>
    <w:rsid w:val="004A72D0"/>
    <w:rsid w:val="004B0086"/>
    <w:rsid w:val="004B0867"/>
    <w:rsid w:val="004B10B0"/>
    <w:rsid w:val="004B12C4"/>
    <w:rsid w:val="004B15A3"/>
    <w:rsid w:val="004B197B"/>
    <w:rsid w:val="004B21F8"/>
    <w:rsid w:val="004B22A2"/>
    <w:rsid w:val="004B32FE"/>
    <w:rsid w:val="004B3638"/>
    <w:rsid w:val="004B53AD"/>
    <w:rsid w:val="004B563F"/>
    <w:rsid w:val="004B67BC"/>
    <w:rsid w:val="004B6DD1"/>
    <w:rsid w:val="004B7223"/>
    <w:rsid w:val="004B78B6"/>
    <w:rsid w:val="004B7AAF"/>
    <w:rsid w:val="004B7FC3"/>
    <w:rsid w:val="004C0616"/>
    <w:rsid w:val="004C0E73"/>
    <w:rsid w:val="004C1009"/>
    <w:rsid w:val="004C142A"/>
    <w:rsid w:val="004C1980"/>
    <w:rsid w:val="004C1D44"/>
    <w:rsid w:val="004C1D46"/>
    <w:rsid w:val="004C2240"/>
    <w:rsid w:val="004C230B"/>
    <w:rsid w:val="004C2927"/>
    <w:rsid w:val="004C2946"/>
    <w:rsid w:val="004C2D31"/>
    <w:rsid w:val="004C2D73"/>
    <w:rsid w:val="004C306F"/>
    <w:rsid w:val="004C352A"/>
    <w:rsid w:val="004C3618"/>
    <w:rsid w:val="004C3801"/>
    <w:rsid w:val="004C3CFC"/>
    <w:rsid w:val="004C51C9"/>
    <w:rsid w:val="004C5B39"/>
    <w:rsid w:val="004C6213"/>
    <w:rsid w:val="004C67F8"/>
    <w:rsid w:val="004C6E2B"/>
    <w:rsid w:val="004D04FD"/>
    <w:rsid w:val="004D08B8"/>
    <w:rsid w:val="004D0B8B"/>
    <w:rsid w:val="004D1082"/>
    <w:rsid w:val="004D1305"/>
    <w:rsid w:val="004D1771"/>
    <w:rsid w:val="004D1F7C"/>
    <w:rsid w:val="004D2E97"/>
    <w:rsid w:val="004D345B"/>
    <w:rsid w:val="004D35D2"/>
    <w:rsid w:val="004D4A20"/>
    <w:rsid w:val="004D5343"/>
    <w:rsid w:val="004D5F7D"/>
    <w:rsid w:val="004D68A7"/>
    <w:rsid w:val="004D6AFB"/>
    <w:rsid w:val="004D6E46"/>
    <w:rsid w:val="004D7CF9"/>
    <w:rsid w:val="004E00EB"/>
    <w:rsid w:val="004E053A"/>
    <w:rsid w:val="004E09ED"/>
    <w:rsid w:val="004E1F0D"/>
    <w:rsid w:val="004E2443"/>
    <w:rsid w:val="004E2A07"/>
    <w:rsid w:val="004E2A10"/>
    <w:rsid w:val="004E39C5"/>
    <w:rsid w:val="004E415C"/>
    <w:rsid w:val="004E4C1A"/>
    <w:rsid w:val="004E4D23"/>
    <w:rsid w:val="004E5489"/>
    <w:rsid w:val="004E5CDB"/>
    <w:rsid w:val="004E62FE"/>
    <w:rsid w:val="004E6D90"/>
    <w:rsid w:val="004E7C5D"/>
    <w:rsid w:val="004E7F45"/>
    <w:rsid w:val="004F107B"/>
    <w:rsid w:val="004F13F4"/>
    <w:rsid w:val="004F16E5"/>
    <w:rsid w:val="004F18C9"/>
    <w:rsid w:val="004F18FC"/>
    <w:rsid w:val="004F21A5"/>
    <w:rsid w:val="004F31C5"/>
    <w:rsid w:val="004F32B0"/>
    <w:rsid w:val="004F3CCF"/>
    <w:rsid w:val="004F4180"/>
    <w:rsid w:val="004F428B"/>
    <w:rsid w:val="004F4FC0"/>
    <w:rsid w:val="004F50F1"/>
    <w:rsid w:val="004F5872"/>
    <w:rsid w:val="004F5F4D"/>
    <w:rsid w:val="004F79B6"/>
    <w:rsid w:val="004F7D84"/>
    <w:rsid w:val="005003F1"/>
    <w:rsid w:val="005023DC"/>
    <w:rsid w:val="00502981"/>
    <w:rsid w:val="00502A10"/>
    <w:rsid w:val="00503D5A"/>
    <w:rsid w:val="005053C0"/>
    <w:rsid w:val="005059E7"/>
    <w:rsid w:val="00506698"/>
    <w:rsid w:val="00506778"/>
    <w:rsid w:val="00507564"/>
    <w:rsid w:val="00507C85"/>
    <w:rsid w:val="00510559"/>
    <w:rsid w:val="00510BAA"/>
    <w:rsid w:val="00510E54"/>
    <w:rsid w:val="0051114F"/>
    <w:rsid w:val="005118A2"/>
    <w:rsid w:val="00511BEA"/>
    <w:rsid w:val="005121A6"/>
    <w:rsid w:val="00512479"/>
    <w:rsid w:val="00512C9D"/>
    <w:rsid w:val="0051315A"/>
    <w:rsid w:val="00513A76"/>
    <w:rsid w:val="00513C84"/>
    <w:rsid w:val="00514273"/>
    <w:rsid w:val="005149E8"/>
    <w:rsid w:val="00514BC7"/>
    <w:rsid w:val="00514CFB"/>
    <w:rsid w:val="0051547F"/>
    <w:rsid w:val="0051584A"/>
    <w:rsid w:val="005160EB"/>
    <w:rsid w:val="00517467"/>
    <w:rsid w:val="00517B91"/>
    <w:rsid w:val="00520A65"/>
    <w:rsid w:val="00520DE9"/>
    <w:rsid w:val="00521575"/>
    <w:rsid w:val="00521C7A"/>
    <w:rsid w:val="005229C3"/>
    <w:rsid w:val="00522C05"/>
    <w:rsid w:val="00524178"/>
    <w:rsid w:val="0052417A"/>
    <w:rsid w:val="005247BC"/>
    <w:rsid w:val="005247CD"/>
    <w:rsid w:val="00525336"/>
    <w:rsid w:val="005268C7"/>
    <w:rsid w:val="00527895"/>
    <w:rsid w:val="00527C3D"/>
    <w:rsid w:val="00527DBE"/>
    <w:rsid w:val="00531791"/>
    <w:rsid w:val="00531E54"/>
    <w:rsid w:val="00532270"/>
    <w:rsid w:val="00532351"/>
    <w:rsid w:val="005326FE"/>
    <w:rsid w:val="00532863"/>
    <w:rsid w:val="00532C9B"/>
    <w:rsid w:val="00534479"/>
    <w:rsid w:val="00534792"/>
    <w:rsid w:val="00534B56"/>
    <w:rsid w:val="00534E0B"/>
    <w:rsid w:val="005350F3"/>
    <w:rsid w:val="00535149"/>
    <w:rsid w:val="00536393"/>
    <w:rsid w:val="0053673F"/>
    <w:rsid w:val="00536E62"/>
    <w:rsid w:val="0054019B"/>
    <w:rsid w:val="0054089B"/>
    <w:rsid w:val="00540B7C"/>
    <w:rsid w:val="00540E18"/>
    <w:rsid w:val="005412EC"/>
    <w:rsid w:val="0054143E"/>
    <w:rsid w:val="005415D9"/>
    <w:rsid w:val="00541B53"/>
    <w:rsid w:val="0054206B"/>
    <w:rsid w:val="005424C4"/>
    <w:rsid w:val="00542E21"/>
    <w:rsid w:val="00542F0C"/>
    <w:rsid w:val="0054348C"/>
    <w:rsid w:val="00544218"/>
    <w:rsid w:val="00545564"/>
    <w:rsid w:val="0054575F"/>
    <w:rsid w:val="005458B0"/>
    <w:rsid w:val="00546175"/>
    <w:rsid w:val="00546CCE"/>
    <w:rsid w:val="00547940"/>
    <w:rsid w:val="0054797C"/>
    <w:rsid w:val="00547ECE"/>
    <w:rsid w:val="00547FC9"/>
    <w:rsid w:val="005505F9"/>
    <w:rsid w:val="00551F77"/>
    <w:rsid w:val="00553A78"/>
    <w:rsid w:val="00553E23"/>
    <w:rsid w:val="00555356"/>
    <w:rsid w:val="00555E0C"/>
    <w:rsid w:val="005561BA"/>
    <w:rsid w:val="0055634E"/>
    <w:rsid w:val="00557827"/>
    <w:rsid w:val="00560423"/>
    <w:rsid w:val="005604CB"/>
    <w:rsid w:val="00562293"/>
    <w:rsid w:val="0056274C"/>
    <w:rsid w:val="00563781"/>
    <w:rsid w:val="005655B6"/>
    <w:rsid w:val="00565DD9"/>
    <w:rsid w:val="0056699F"/>
    <w:rsid w:val="005674B0"/>
    <w:rsid w:val="00567FA2"/>
    <w:rsid w:val="00570106"/>
    <w:rsid w:val="00571A93"/>
    <w:rsid w:val="00571D6B"/>
    <w:rsid w:val="00572945"/>
    <w:rsid w:val="0057348B"/>
    <w:rsid w:val="005734B3"/>
    <w:rsid w:val="005736C8"/>
    <w:rsid w:val="005737DA"/>
    <w:rsid w:val="005739DD"/>
    <w:rsid w:val="00573D9B"/>
    <w:rsid w:val="0057516D"/>
    <w:rsid w:val="00575783"/>
    <w:rsid w:val="005757CA"/>
    <w:rsid w:val="00575F99"/>
    <w:rsid w:val="0057606A"/>
    <w:rsid w:val="00576192"/>
    <w:rsid w:val="005764CE"/>
    <w:rsid w:val="00577666"/>
    <w:rsid w:val="005778B9"/>
    <w:rsid w:val="00580AAA"/>
    <w:rsid w:val="005818C9"/>
    <w:rsid w:val="00581C2D"/>
    <w:rsid w:val="00581DC0"/>
    <w:rsid w:val="00582154"/>
    <w:rsid w:val="005828D0"/>
    <w:rsid w:val="005835F4"/>
    <w:rsid w:val="005847DF"/>
    <w:rsid w:val="00584917"/>
    <w:rsid w:val="00584A07"/>
    <w:rsid w:val="00584B10"/>
    <w:rsid w:val="00584D6D"/>
    <w:rsid w:val="00585FB4"/>
    <w:rsid w:val="0058651D"/>
    <w:rsid w:val="00586860"/>
    <w:rsid w:val="0058705E"/>
    <w:rsid w:val="00590274"/>
    <w:rsid w:val="005908E5"/>
    <w:rsid w:val="005917B4"/>
    <w:rsid w:val="00591BB1"/>
    <w:rsid w:val="00591CF4"/>
    <w:rsid w:val="005926FA"/>
    <w:rsid w:val="00592DE9"/>
    <w:rsid w:val="005931A4"/>
    <w:rsid w:val="00593C8E"/>
    <w:rsid w:val="00596496"/>
    <w:rsid w:val="005970F2"/>
    <w:rsid w:val="00597454"/>
    <w:rsid w:val="005A049F"/>
    <w:rsid w:val="005A089A"/>
    <w:rsid w:val="005A0A15"/>
    <w:rsid w:val="005A11FA"/>
    <w:rsid w:val="005A122E"/>
    <w:rsid w:val="005A2A55"/>
    <w:rsid w:val="005A2A69"/>
    <w:rsid w:val="005A2C0A"/>
    <w:rsid w:val="005A2EB3"/>
    <w:rsid w:val="005A3A26"/>
    <w:rsid w:val="005A418B"/>
    <w:rsid w:val="005A49AE"/>
    <w:rsid w:val="005A59F1"/>
    <w:rsid w:val="005A680C"/>
    <w:rsid w:val="005A71A9"/>
    <w:rsid w:val="005A7F31"/>
    <w:rsid w:val="005B14D4"/>
    <w:rsid w:val="005B16D3"/>
    <w:rsid w:val="005B1747"/>
    <w:rsid w:val="005B2144"/>
    <w:rsid w:val="005B267B"/>
    <w:rsid w:val="005B2BE2"/>
    <w:rsid w:val="005B345F"/>
    <w:rsid w:val="005B3C46"/>
    <w:rsid w:val="005B52B6"/>
    <w:rsid w:val="005B5346"/>
    <w:rsid w:val="005B5460"/>
    <w:rsid w:val="005B574A"/>
    <w:rsid w:val="005B58BC"/>
    <w:rsid w:val="005B6D38"/>
    <w:rsid w:val="005B6D54"/>
    <w:rsid w:val="005B7297"/>
    <w:rsid w:val="005B7F25"/>
    <w:rsid w:val="005C02E6"/>
    <w:rsid w:val="005C0914"/>
    <w:rsid w:val="005C1487"/>
    <w:rsid w:val="005C168B"/>
    <w:rsid w:val="005C1CA6"/>
    <w:rsid w:val="005C274E"/>
    <w:rsid w:val="005C2C14"/>
    <w:rsid w:val="005C32B5"/>
    <w:rsid w:val="005C33D5"/>
    <w:rsid w:val="005C4493"/>
    <w:rsid w:val="005C4ED4"/>
    <w:rsid w:val="005C5363"/>
    <w:rsid w:val="005C57F1"/>
    <w:rsid w:val="005C59B7"/>
    <w:rsid w:val="005C61B7"/>
    <w:rsid w:val="005C681A"/>
    <w:rsid w:val="005C6BA6"/>
    <w:rsid w:val="005C705F"/>
    <w:rsid w:val="005C7349"/>
    <w:rsid w:val="005C76C9"/>
    <w:rsid w:val="005D38CB"/>
    <w:rsid w:val="005D3FB2"/>
    <w:rsid w:val="005D40BB"/>
    <w:rsid w:val="005D4472"/>
    <w:rsid w:val="005D447E"/>
    <w:rsid w:val="005D4B58"/>
    <w:rsid w:val="005D4DD7"/>
    <w:rsid w:val="005D5309"/>
    <w:rsid w:val="005D577B"/>
    <w:rsid w:val="005D5C85"/>
    <w:rsid w:val="005D7307"/>
    <w:rsid w:val="005D7819"/>
    <w:rsid w:val="005E0F13"/>
    <w:rsid w:val="005E1011"/>
    <w:rsid w:val="005E1DF9"/>
    <w:rsid w:val="005E204B"/>
    <w:rsid w:val="005E296C"/>
    <w:rsid w:val="005E2AB6"/>
    <w:rsid w:val="005E2F95"/>
    <w:rsid w:val="005E37BD"/>
    <w:rsid w:val="005E3BB2"/>
    <w:rsid w:val="005E475C"/>
    <w:rsid w:val="005E4B86"/>
    <w:rsid w:val="005E4BB4"/>
    <w:rsid w:val="005E64E4"/>
    <w:rsid w:val="005E6707"/>
    <w:rsid w:val="005E68A9"/>
    <w:rsid w:val="005E6D34"/>
    <w:rsid w:val="005E6FEE"/>
    <w:rsid w:val="005E70D3"/>
    <w:rsid w:val="005E7137"/>
    <w:rsid w:val="005E750E"/>
    <w:rsid w:val="005E7B76"/>
    <w:rsid w:val="005F0EBF"/>
    <w:rsid w:val="005F1361"/>
    <w:rsid w:val="005F2704"/>
    <w:rsid w:val="005F281E"/>
    <w:rsid w:val="005F2E1D"/>
    <w:rsid w:val="005F2FE8"/>
    <w:rsid w:val="005F422C"/>
    <w:rsid w:val="005F49A0"/>
    <w:rsid w:val="005F4AC9"/>
    <w:rsid w:val="005F4D54"/>
    <w:rsid w:val="005F4E51"/>
    <w:rsid w:val="005F5490"/>
    <w:rsid w:val="005F5537"/>
    <w:rsid w:val="005F5BD5"/>
    <w:rsid w:val="005F6114"/>
    <w:rsid w:val="005F623C"/>
    <w:rsid w:val="005F646A"/>
    <w:rsid w:val="005F7491"/>
    <w:rsid w:val="005F7804"/>
    <w:rsid w:val="005F79BF"/>
    <w:rsid w:val="006009DF"/>
    <w:rsid w:val="00601656"/>
    <w:rsid w:val="00601CB5"/>
    <w:rsid w:val="00602934"/>
    <w:rsid w:val="006032C0"/>
    <w:rsid w:val="00603401"/>
    <w:rsid w:val="00603D94"/>
    <w:rsid w:val="00604045"/>
    <w:rsid w:val="006041A1"/>
    <w:rsid w:val="00604997"/>
    <w:rsid w:val="00604DEC"/>
    <w:rsid w:val="00606634"/>
    <w:rsid w:val="00607905"/>
    <w:rsid w:val="00607C51"/>
    <w:rsid w:val="0061120C"/>
    <w:rsid w:val="00611260"/>
    <w:rsid w:val="00611499"/>
    <w:rsid w:val="00611C82"/>
    <w:rsid w:val="0061208E"/>
    <w:rsid w:val="006136B6"/>
    <w:rsid w:val="00613A42"/>
    <w:rsid w:val="006148B4"/>
    <w:rsid w:val="00614A74"/>
    <w:rsid w:val="00615392"/>
    <w:rsid w:val="00615FD3"/>
    <w:rsid w:val="006167B9"/>
    <w:rsid w:val="00617C9C"/>
    <w:rsid w:val="0062097F"/>
    <w:rsid w:val="00620DCA"/>
    <w:rsid w:val="0062191D"/>
    <w:rsid w:val="00622CE9"/>
    <w:rsid w:val="00622DB9"/>
    <w:rsid w:val="00624442"/>
    <w:rsid w:val="006254E9"/>
    <w:rsid w:val="00625E89"/>
    <w:rsid w:val="0062631D"/>
    <w:rsid w:val="00627747"/>
    <w:rsid w:val="00627C47"/>
    <w:rsid w:val="00627E2D"/>
    <w:rsid w:val="006301E9"/>
    <w:rsid w:val="00630A62"/>
    <w:rsid w:val="00630D84"/>
    <w:rsid w:val="00630D86"/>
    <w:rsid w:val="00630E1C"/>
    <w:rsid w:val="00631816"/>
    <w:rsid w:val="00631C2C"/>
    <w:rsid w:val="00632A38"/>
    <w:rsid w:val="0063407F"/>
    <w:rsid w:val="006340A9"/>
    <w:rsid w:val="00634994"/>
    <w:rsid w:val="006349EC"/>
    <w:rsid w:val="00634D04"/>
    <w:rsid w:val="006352DA"/>
    <w:rsid w:val="0063544D"/>
    <w:rsid w:val="00635847"/>
    <w:rsid w:val="00636452"/>
    <w:rsid w:val="00637760"/>
    <w:rsid w:val="00641966"/>
    <w:rsid w:val="00641B56"/>
    <w:rsid w:val="006427A6"/>
    <w:rsid w:val="0064288B"/>
    <w:rsid w:val="00643387"/>
    <w:rsid w:val="00644155"/>
    <w:rsid w:val="00646F57"/>
    <w:rsid w:val="00647080"/>
    <w:rsid w:val="00647B29"/>
    <w:rsid w:val="00647B7C"/>
    <w:rsid w:val="0065032A"/>
    <w:rsid w:val="00651041"/>
    <w:rsid w:val="00651130"/>
    <w:rsid w:val="00651C06"/>
    <w:rsid w:val="006525C8"/>
    <w:rsid w:val="006528F5"/>
    <w:rsid w:val="006538E6"/>
    <w:rsid w:val="006559A5"/>
    <w:rsid w:val="006564F4"/>
    <w:rsid w:val="00656A4C"/>
    <w:rsid w:val="00656E4C"/>
    <w:rsid w:val="006577FB"/>
    <w:rsid w:val="00657874"/>
    <w:rsid w:val="00657DCA"/>
    <w:rsid w:val="006610C1"/>
    <w:rsid w:val="0066122C"/>
    <w:rsid w:val="006629B2"/>
    <w:rsid w:val="00663313"/>
    <w:rsid w:val="006634AD"/>
    <w:rsid w:val="00663680"/>
    <w:rsid w:val="00663FF3"/>
    <w:rsid w:val="0066496A"/>
    <w:rsid w:val="00666243"/>
    <w:rsid w:val="00666404"/>
    <w:rsid w:val="00666E0C"/>
    <w:rsid w:val="00667E3F"/>
    <w:rsid w:val="006718CA"/>
    <w:rsid w:val="00672A6D"/>
    <w:rsid w:val="00672CF9"/>
    <w:rsid w:val="006733C3"/>
    <w:rsid w:val="00673636"/>
    <w:rsid w:val="00674566"/>
    <w:rsid w:val="0067460D"/>
    <w:rsid w:val="006755DB"/>
    <w:rsid w:val="006756C5"/>
    <w:rsid w:val="00675A5B"/>
    <w:rsid w:val="00675C6A"/>
    <w:rsid w:val="00675F36"/>
    <w:rsid w:val="006761FD"/>
    <w:rsid w:val="006762F3"/>
    <w:rsid w:val="00676C86"/>
    <w:rsid w:val="00677900"/>
    <w:rsid w:val="00677DB1"/>
    <w:rsid w:val="0068104A"/>
    <w:rsid w:val="00681092"/>
    <w:rsid w:val="006810C6"/>
    <w:rsid w:val="006814D6"/>
    <w:rsid w:val="0068171C"/>
    <w:rsid w:val="00681F6A"/>
    <w:rsid w:val="00682557"/>
    <w:rsid w:val="00682981"/>
    <w:rsid w:val="0068387D"/>
    <w:rsid w:val="0068392F"/>
    <w:rsid w:val="00683D96"/>
    <w:rsid w:val="00683EBC"/>
    <w:rsid w:val="00684401"/>
    <w:rsid w:val="0068505D"/>
    <w:rsid w:val="006851DE"/>
    <w:rsid w:val="00685203"/>
    <w:rsid w:val="00685394"/>
    <w:rsid w:val="00685D8C"/>
    <w:rsid w:val="00686239"/>
    <w:rsid w:val="0068628E"/>
    <w:rsid w:val="00686EC2"/>
    <w:rsid w:val="00687748"/>
    <w:rsid w:val="00687DA0"/>
    <w:rsid w:val="00690044"/>
    <w:rsid w:val="00690DC7"/>
    <w:rsid w:val="00692718"/>
    <w:rsid w:val="00692922"/>
    <w:rsid w:val="00692D37"/>
    <w:rsid w:val="006933A4"/>
    <w:rsid w:val="00693463"/>
    <w:rsid w:val="00693E81"/>
    <w:rsid w:val="00694605"/>
    <w:rsid w:val="00694C88"/>
    <w:rsid w:val="0069502B"/>
    <w:rsid w:val="00695150"/>
    <w:rsid w:val="0069598C"/>
    <w:rsid w:val="0069697A"/>
    <w:rsid w:val="006A01BB"/>
    <w:rsid w:val="006A05CF"/>
    <w:rsid w:val="006A08EB"/>
    <w:rsid w:val="006A0BE6"/>
    <w:rsid w:val="006A196C"/>
    <w:rsid w:val="006A1FAB"/>
    <w:rsid w:val="006A24EB"/>
    <w:rsid w:val="006A26A3"/>
    <w:rsid w:val="006A2CC2"/>
    <w:rsid w:val="006A374A"/>
    <w:rsid w:val="006A4DCE"/>
    <w:rsid w:val="006A52B7"/>
    <w:rsid w:val="006A5977"/>
    <w:rsid w:val="006A7F3B"/>
    <w:rsid w:val="006B02C9"/>
    <w:rsid w:val="006B0398"/>
    <w:rsid w:val="006B0D1E"/>
    <w:rsid w:val="006B0FE6"/>
    <w:rsid w:val="006B1C75"/>
    <w:rsid w:val="006B257A"/>
    <w:rsid w:val="006B302C"/>
    <w:rsid w:val="006B312F"/>
    <w:rsid w:val="006B36C8"/>
    <w:rsid w:val="006B446D"/>
    <w:rsid w:val="006B4BB4"/>
    <w:rsid w:val="006B56A8"/>
    <w:rsid w:val="006B5C35"/>
    <w:rsid w:val="006B5D28"/>
    <w:rsid w:val="006B6021"/>
    <w:rsid w:val="006B6E00"/>
    <w:rsid w:val="006B7960"/>
    <w:rsid w:val="006C15AA"/>
    <w:rsid w:val="006C268B"/>
    <w:rsid w:val="006C303A"/>
    <w:rsid w:val="006C3206"/>
    <w:rsid w:val="006C34EA"/>
    <w:rsid w:val="006C3582"/>
    <w:rsid w:val="006C3992"/>
    <w:rsid w:val="006C45F3"/>
    <w:rsid w:val="006C468A"/>
    <w:rsid w:val="006C5CB9"/>
    <w:rsid w:val="006C6A4E"/>
    <w:rsid w:val="006C6AFF"/>
    <w:rsid w:val="006C7685"/>
    <w:rsid w:val="006C7C7C"/>
    <w:rsid w:val="006C7E72"/>
    <w:rsid w:val="006D074A"/>
    <w:rsid w:val="006D0948"/>
    <w:rsid w:val="006D13A8"/>
    <w:rsid w:val="006D1508"/>
    <w:rsid w:val="006D17BB"/>
    <w:rsid w:val="006D1ACB"/>
    <w:rsid w:val="006D1B32"/>
    <w:rsid w:val="006D1CC9"/>
    <w:rsid w:val="006D2928"/>
    <w:rsid w:val="006D3589"/>
    <w:rsid w:val="006D3D23"/>
    <w:rsid w:val="006D438C"/>
    <w:rsid w:val="006D49E5"/>
    <w:rsid w:val="006D4AC0"/>
    <w:rsid w:val="006D50CE"/>
    <w:rsid w:val="006D5EB9"/>
    <w:rsid w:val="006D712C"/>
    <w:rsid w:val="006D74DD"/>
    <w:rsid w:val="006D7D90"/>
    <w:rsid w:val="006E06B5"/>
    <w:rsid w:val="006E0763"/>
    <w:rsid w:val="006E0A47"/>
    <w:rsid w:val="006E2DF0"/>
    <w:rsid w:val="006E3007"/>
    <w:rsid w:val="006E3522"/>
    <w:rsid w:val="006E472E"/>
    <w:rsid w:val="006E483A"/>
    <w:rsid w:val="006E5C86"/>
    <w:rsid w:val="006E5E30"/>
    <w:rsid w:val="006E5FF6"/>
    <w:rsid w:val="006E7A02"/>
    <w:rsid w:val="006E7BC9"/>
    <w:rsid w:val="006F0634"/>
    <w:rsid w:val="006F097B"/>
    <w:rsid w:val="006F1FE5"/>
    <w:rsid w:val="006F212F"/>
    <w:rsid w:val="006F26B3"/>
    <w:rsid w:val="006F28C6"/>
    <w:rsid w:val="006F2E00"/>
    <w:rsid w:val="006F3BEE"/>
    <w:rsid w:val="006F4097"/>
    <w:rsid w:val="006F43CA"/>
    <w:rsid w:val="006F4713"/>
    <w:rsid w:val="006F4E74"/>
    <w:rsid w:val="006F4E98"/>
    <w:rsid w:val="006F5007"/>
    <w:rsid w:val="006F50B1"/>
    <w:rsid w:val="006F57F7"/>
    <w:rsid w:val="006F5CC8"/>
    <w:rsid w:val="006F6B9E"/>
    <w:rsid w:val="00700406"/>
    <w:rsid w:val="0070295A"/>
    <w:rsid w:val="00702BBB"/>
    <w:rsid w:val="00702D30"/>
    <w:rsid w:val="007034CA"/>
    <w:rsid w:val="00703EF7"/>
    <w:rsid w:val="007050BC"/>
    <w:rsid w:val="00705683"/>
    <w:rsid w:val="0070728F"/>
    <w:rsid w:val="007072F7"/>
    <w:rsid w:val="00707594"/>
    <w:rsid w:val="007077FD"/>
    <w:rsid w:val="0070792F"/>
    <w:rsid w:val="007104A5"/>
    <w:rsid w:val="00710C11"/>
    <w:rsid w:val="007112CD"/>
    <w:rsid w:val="007121AA"/>
    <w:rsid w:val="00712361"/>
    <w:rsid w:val="00712783"/>
    <w:rsid w:val="00712E03"/>
    <w:rsid w:val="007130A2"/>
    <w:rsid w:val="00714199"/>
    <w:rsid w:val="00714F0D"/>
    <w:rsid w:val="00715B0B"/>
    <w:rsid w:val="0071602B"/>
    <w:rsid w:val="007160BA"/>
    <w:rsid w:val="00716D0E"/>
    <w:rsid w:val="007173A0"/>
    <w:rsid w:val="00717BCC"/>
    <w:rsid w:val="00720467"/>
    <w:rsid w:val="00721944"/>
    <w:rsid w:val="00722D41"/>
    <w:rsid w:val="00723788"/>
    <w:rsid w:val="007237CA"/>
    <w:rsid w:val="0072487C"/>
    <w:rsid w:val="00726B3E"/>
    <w:rsid w:val="00726F4C"/>
    <w:rsid w:val="007275AD"/>
    <w:rsid w:val="00727BB3"/>
    <w:rsid w:val="00730551"/>
    <w:rsid w:val="007305BC"/>
    <w:rsid w:val="00731D62"/>
    <w:rsid w:val="0073201C"/>
    <w:rsid w:val="007321DE"/>
    <w:rsid w:val="00732585"/>
    <w:rsid w:val="00733439"/>
    <w:rsid w:val="00733EC0"/>
    <w:rsid w:val="007340F9"/>
    <w:rsid w:val="007342E7"/>
    <w:rsid w:val="007345C1"/>
    <w:rsid w:val="00734CB2"/>
    <w:rsid w:val="007357B2"/>
    <w:rsid w:val="0073798D"/>
    <w:rsid w:val="00740507"/>
    <w:rsid w:val="00740C1E"/>
    <w:rsid w:val="00740D19"/>
    <w:rsid w:val="00740D78"/>
    <w:rsid w:val="0074150F"/>
    <w:rsid w:val="00742226"/>
    <w:rsid w:val="0074229D"/>
    <w:rsid w:val="00742887"/>
    <w:rsid w:val="00742B22"/>
    <w:rsid w:val="00743625"/>
    <w:rsid w:val="007437E7"/>
    <w:rsid w:val="00743F96"/>
    <w:rsid w:val="00744833"/>
    <w:rsid w:val="00744C43"/>
    <w:rsid w:val="00744E26"/>
    <w:rsid w:val="007453FE"/>
    <w:rsid w:val="00745613"/>
    <w:rsid w:val="007461A7"/>
    <w:rsid w:val="00746467"/>
    <w:rsid w:val="007469D9"/>
    <w:rsid w:val="00746E4C"/>
    <w:rsid w:val="0074723C"/>
    <w:rsid w:val="00747B6D"/>
    <w:rsid w:val="00750F8C"/>
    <w:rsid w:val="00751805"/>
    <w:rsid w:val="0075203E"/>
    <w:rsid w:val="00752097"/>
    <w:rsid w:val="007523FC"/>
    <w:rsid w:val="00752C2D"/>
    <w:rsid w:val="00752CB0"/>
    <w:rsid w:val="007533C6"/>
    <w:rsid w:val="00753467"/>
    <w:rsid w:val="0075434E"/>
    <w:rsid w:val="00754929"/>
    <w:rsid w:val="00754E88"/>
    <w:rsid w:val="00754F4F"/>
    <w:rsid w:val="0075602E"/>
    <w:rsid w:val="00756653"/>
    <w:rsid w:val="0075680E"/>
    <w:rsid w:val="00757502"/>
    <w:rsid w:val="00760025"/>
    <w:rsid w:val="007600C8"/>
    <w:rsid w:val="00761190"/>
    <w:rsid w:val="007612AB"/>
    <w:rsid w:val="007617F7"/>
    <w:rsid w:val="00761E66"/>
    <w:rsid w:val="0076231B"/>
    <w:rsid w:val="0076314D"/>
    <w:rsid w:val="0076344A"/>
    <w:rsid w:val="00763717"/>
    <w:rsid w:val="007637AB"/>
    <w:rsid w:val="00765F85"/>
    <w:rsid w:val="00766224"/>
    <w:rsid w:val="00766609"/>
    <w:rsid w:val="00766D97"/>
    <w:rsid w:val="00767D9A"/>
    <w:rsid w:val="0077282D"/>
    <w:rsid w:val="007736FD"/>
    <w:rsid w:val="00775804"/>
    <w:rsid w:val="00775917"/>
    <w:rsid w:val="00776236"/>
    <w:rsid w:val="00776C81"/>
    <w:rsid w:val="00777187"/>
    <w:rsid w:val="00777253"/>
    <w:rsid w:val="007775BA"/>
    <w:rsid w:val="0078081B"/>
    <w:rsid w:val="00780CFA"/>
    <w:rsid w:val="00780F23"/>
    <w:rsid w:val="00781432"/>
    <w:rsid w:val="00781576"/>
    <w:rsid w:val="00781E9B"/>
    <w:rsid w:val="00781F57"/>
    <w:rsid w:val="00782E22"/>
    <w:rsid w:val="00783417"/>
    <w:rsid w:val="007836AB"/>
    <w:rsid w:val="007838C4"/>
    <w:rsid w:val="00783A4B"/>
    <w:rsid w:val="00784B15"/>
    <w:rsid w:val="00786887"/>
    <w:rsid w:val="00786E53"/>
    <w:rsid w:val="007876CF"/>
    <w:rsid w:val="00787A86"/>
    <w:rsid w:val="007904F4"/>
    <w:rsid w:val="00790E49"/>
    <w:rsid w:val="00791361"/>
    <w:rsid w:val="00791493"/>
    <w:rsid w:val="007919F6"/>
    <w:rsid w:val="00791A8A"/>
    <w:rsid w:val="00791FB6"/>
    <w:rsid w:val="00792F74"/>
    <w:rsid w:val="007931CC"/>
    <w:rsid w:val="00793B55"/>
    <w:rsid w:val="00793F96"/>
    <w:rsid w:val="007948F7"/>
    <w:rsid w:val="00795A70"/>
    <w:rsid w:val="0079613F"/>
    <w:rsid w:val="007962DA"/>
    <w:rsid w:val="007A01A4"/>
    <w:rsid w:val="007A064B"/>
    <w:rsid w:val="007A075F"/>
    <w:rsid w:val="007A07E8"/>
    <w:rsid w:val="007A0A91"/>
    <w:rsid w:val="007A0C2B"/>
    <w:rsid w:val="007A168B"/>
    <w:rsid w:val="007A1B65"/>
    <w:rsid w:val="007A205F"/>
    <w:rsid w:val="007A25D7"/>
    <w:rsid w:val="007A27F3"/>
    <w:rsid w:val="007A3220"/>
    <w:rsid w:val="007A4202"/>
    <w:rsid w:val="007A443F"/>
    <w:rsid w:val="007A4726"/>
    <w:rsid w:val="007A5B4C"/>
    <w:rsid w:val="007A5D7C"/>
    <w:rsid w:val="007A5E98"/>
    <w:rsid w:val="007A69B4"/>
    <w:rsid w:val="007A6B73"/>
    <w:rsid w:val="007A6D69"/>
    <w:rsid w:val="007A6E03"/>
    <w:rsid w:val="007A6E81"/>
    <w:rsid w:val="007A746E"/>
    <w:rsid w:val="007B0A28"/>
    <w:rsid w:val="007B0DB3"/>
    <w:rsid w:val="007B0E12"/>
    <w:rsid w:val="007B1142"/>
    <w:rsid w:val="007B1DD5"/>
    <w:rsid w:val="007B2DC0"/>
    <w:rsid w:val="007B2E1F"/>
    <w:rsid w:val="007B3129"/>
    <w:rsid w:val="007B3E1A"/>
    <w:rsid w:val="007B427E"/>
    <w:rsid w:val="007B53C9"/>
    <w:rsid w:val="007B6AF1"/>
    <w:rsid w:val="007B6CDA"/>
    <w:rsid w:val="007B7478"/>
    <w:rsid w:val="007B7661"/>
    <w:rsid w:val="007C0171"/>
    <w:rsid w:val="007C045D"/>
    <w:rsid w:val="007C0894"/>
    <w:rsid w:val="007C0AAE"/>
    <w:rsid w:val="007C0EDE"/>
    <w:rsid w:val="007C1177"/>
    <w:rsid w:val="007C13F8"/>
    <w:rsid w:val="007C1D5E"/>
    <w:rsid w:val="007C2436"/>
    <w:rsid w:val="007C2569"/>
    <w:rsid w:val="007C282C"/>
    <w:rsid w:val="007C4C25"/>
    <w:rsid w:val="007C4F32"/>
    <w:rsid w:val="007C52F7"/>
    <w:rsid w:val="007C70D2"/>
    <w:rsid w:val="007C7139"/>
    <w:rsid w:val="007C7657"/>
    <w:rsid w:val="007D02A3"/>
    <w:rsid w:val="007D05FA"/>
    <w:rsid w:val="007D09DE"/>
    <w:rsid w:val="007D0E5F"/>
    <w:rsid w:val="007D1DE7"/>
    <w:rsid w:val="007D23FB"/>
    <w:rsid w:val="007D336A"/>
    <w:rsid w:val="007D365A"/>
    <w:rsid w:val="007D365E"/>
    <w:rsid w:val="007D4142"/>
    <w:rsid w:val="007D4A5C"/>
    <w:rsid w:val="007D5857"/>
    <w:rsid w:val="007D651D"/>
    <w:rsid w:val="007D672C"/>
    <w:rsid w:val="007D6A85"/>
    <w:rsid w:val="007D6F5C"/>
    <w:rsid w:val="007D7450"/>
    <w:rsid w:val="007E0A28"/>
    <w:rsid w:val="007E13CF"/>
    <w:rsid w:val="007E1D67"/>
    <w:rsid w:val="007E21B7"/>
    <w:rsid w:val="007E2570"/>
    <w:rsid w:val="007E517F"/>
    <w:rsid w:val="007E5392"/>
    <w:rsid w:val="007E6351"/>
    <w:rsid w:val="007E6359"/>
    <w:rsid w:val="007E6518"/>
    <w:rsid w:val="007E6AB9"/>
    <w:rsid w:val="007E7C3C"/>
    <w:rsid w:val="007F01D3"/>
    <w:rsid w:val="007F11D7"/>
    <w:rsid w:val="007F1207"/>
    <w:rsid w:val="007F19B0"/>
    <w:rsid w:val="007F1ACB"/>
    <w:rsid w:val="007F1AFD"/>
    <w:rsid w:val="007F1F67"/>
    <w:rsid w:val="007F2104"/>
    <w:rsid w:val="007F2393"/>
    <w:rsid w:val="007F2FB6"/>
    <w:rsid w:val="007F4CF0"/>
    <w:rsid w:val="007F5B8C"/>
    <w:rsid w:val="007F61EB"/>
    <w:rsid w:val="007F6DC5"/>
    <w:rsid w:val="007F70E6"/>
    <w:rsid w:val="007F7648"/>
    <w:rsid w:val="00800061"/>
    <w:rsid w:val="008003B4"/>
    <w:rsid w:val="0080093B"/>
    <w:rsid w:val="00801549"/>
    <w:rsid w:val="00801578"/>
    <w:rsid w:val="00802D1C"/>
    <w:rsid w:val="00802DBE"/>
    <w:rsid w:val="008030C4"/>
    <w:rsid w:val="008036F3"/>
    <w:rsid w:val="00804914"/>
    <w:rsid w:val="0080493D"/>
    <w:rsid w:val="00804A21"/>
    <w:rsid w:val="00804D3F"/>
    <w:rsid w:val="00805074"/>
    <w:rsid w:val="0080544C"/>
    <w:rsid w:val="00805B8B"/>
    <w:rsid w:val="008068B3"/>
    <w:rsid w:val="00806D00"/>
    <w:rsid w:val="00806DAF"/>
    <w:rsid w:val="00806E28"/>
    <w:rsid w:val="0081032D"/>
    <w:rsid w:val="008105AF"/>
    <w:rsid w:val="0081079E"/>
    <w:rsid w:val="008107EE"/>
    <w:rsid w:val="00810B8C"/>
    <w:rsid w:val="00811336"/>
    <w:rsid w:val="008117BC"/>
    <w:rsid w:val="00811A30"/>
    <w:rsid w:val="00812019"/>
    <w:rsid w:val="008125A2"/>
    <w:rsid w:val="00813D37"/>
    <w:rsid w:val="00813F26"/>
    <w:rsid w:val="0081476F"/>
    <w:rsid w:val="008148DC"/>
    <w:rsid w:val="008155B4"/>
    <w:rsid w:val="00815AE6"/>
    <w:rsid w:val="00816C86"/>
    <w:rsid w:val="008178B7"/>
    <w:rsid w:val="00817EF9"/>
    <w:rsid w:val="00820493"/>
    <w:rsid w:val="008206F1"/>
    <w:rsid w:val="008209B3"/>
    <w:rsid w:val="00820A0E"/>
    <w:rsid w:val="00822E13"/>
    <w:rsid w:val="00824A67"/>
    <w:rsid w:val="00824AEC"/>
    <w:rsid w:val="00824F0A"/>
    <w:rsid w:val="0082510C"/>
    <w:rsid w:val="008251BE"/>
    <w:rsid w:val="00825731"/>
    <w:rsid w:val="00826127"/>
    <w:rsid w:val="00826905"/>
    <w:rsid w:val="00831591"/>
    <w:rsid w:val="008316DD"/>
    <w:rsid w:val="008329A7"/>
    <w:rsid w:val="00832DDD"/>
    <w:rsid w:val="00832ECE"/>
    <w:rsid w:val="0083369E"/>
    <w:rsid w:val="008337FA"/>
    <w:rsid w:val="008339AC"/>
    <w:rsid w:val="008344A0"/>
    <w:rsid w:val="008354CC"/>
    <w:rsid w:val="00835811"/>
    <w:rsid w:val="00835888"/>
    <w:rsid w:val="00835AA8"/>
    <w:rsid w:val="00835D52"/>
    <w:rsid w:val="008367A9"/>
    <w:rsid w:val="00836A50"/>
    <w:rsid w:val="00836BDE"/>
    <w:rsid w:val="00836DE1"/>
    <w:rsid w:val="0083770A"/>
    <w:rsid w:val="00837961"/>
    <w:rsid w:val="0084018E"/>
    <w:rsid w:val="0084021C"/>
    <w:rsid w:val="00840DC9"/>
    <w:rsid w:val="00840E8E"/>
    <w:rsid w:val="00840F0A"/>
    <w:rsid w:val="00841465"/>
    <w:rsid w:val="00841560"/>
    <w:rsid w:val="0084169C"/>
    <w:rsid w:val="00842520"/>
    <w:rsid w:val="00843832"/>
    <w:rsid w:val="00843E5F"/>
    <w:rsid w:val="00843F03"/>
    <w:rsid w:val="008447E9"/>
    <w:rsid w:val="0084484E"/>
    <w:rsid w:val="008453BD"/>
    <w:rsid w:val="00845666"/>
    <w:rsid w:val="00845B6B"/>
    <w:rsid w:val="00845EA0"/>
    <w:rsid w:val="0084613D"/>
    <w:rsid w:val="00846985"/>
    <w:rsid w:val="00846F0B"/>
    <w:rsid w:val="008470F2"/>
    <w:rsid w:val="008519E0"/>
    <w:rsid w:val="00853CA8"/>
    <w:rsid w:val="00853D9E"/>
    <w:rsid w:val="00853DAA"/>
    <w:rsid w:val="008552C0"/>
    <w:rsid w:val="00855661"/>
    <w:rsid w:val="00855BB0"/>
    <w:rsid w:val="00855CC6"/>
    <w:rsid w:val="00855EC9"/>
    <w:rsid w:val="00855F12"/>
    <w:rsid w:val="00856359"/>
    <w:rsid w:val="00856379"/>
    <w:rsid w:val="00856450"/>
    <w:rsid w:val="008564DB"/>
    <w:rsid w:val="008568DA"/>
    <w:rsid w:val="0085690D"/>
    <w:rsid w:val="00856A5F"/>
    <w:rsid w:val="008602DF"/>
    <w:rsid w:val="008624CA"/>
    <w:rsid w:val="0086288B"/>
    <w:rsid w:val="0086301B"/>
    <w:rsid w:val="008635ED"/>
    <w:rsid w:val="00864B7F"/>
    <w:rsid w:val="00864C8A"/>
    <w:rsid w:val="00865448"/>
    <w:rsid w:val="008661FC"/>
    <w:rsid w:val="00870479"/>
    <w:rsid w:val="008704CC"/>
    <w:rsid w:val="008704EC"/>
    <w:rsid w:val="008713B7"/>
    <w:rsid w:val="00871751"/>
    <w:rsid w:val="0087187C"/>
    <w:rsid w:val="00871A3A"/>
    <w:rsid w:val="00871E4F"/>
    <w:rsid w:val="008729DF"/>
    <w:rsid w:val="008731AF"/>
    <w:rsid w:val="008736B4"/>
    <w:rsid w:val="00873A11"/>
    <w:rsid w:val="0087455E"/>
    <w:rsid w:val="00875174"/>
    <w:rsid w:val="0087521E"/>
    <w:rsid w:val="008759F1"/>
    <w:rsid w:val="00876774"/>
    <w:rsid w:val="0087760D"/>
    <w:rsid w:val="00881157"/>
    <w:rsid w:val="008812A8"/>
    <w:rsid w:val="00881544"/>
    <w:rsid w:val="0088228C"/>
    <w:rsid w:val="00882FC2"/>
    <w:rsid w:val="00883A7C"/>
    <w:rsid w:val="00883BFF"/>
    <w:rsid w:val="00884569"/>
    <w:rsid w:val="00884865"/>
    <w:rsid w:val="00885071"/>
    <w:rsid w:val="00885AB8"/>
    <w:rsid w:val="008861AD"/>
    <w:rsid w:val="008871C6"/>
    <w:rsid w:val="008871C7"/>
    <w:rsid w:val="00887CBE"/>
    <w:rsid w:val="00887E4C"/>
    <w:rsid w:val="00892212"/>
    <w:rsid w:val="008924F5"/>
    <w:rsid w:val="00892BE3"/>
    <w:rsid w:val="008940EB"/>
    <w:rsid w:val="0089526D"/>
    <w:rsid w:val="00895531"/>
    <w:rsid w:val="008957E5"/>
    <w:rsid w:val="00895AF5"/>
    <w:rsid w:val="00896018"/>
    <w:rsid w:val="008974F7"/>
    <w:rsid w:val="008979A9"/>
    <w:rsid w:val="00897A38"/>
    <w:rsid w:val="00897FEE"/>
    <w:rsid w:val="008A0007"/>
    <w:rsid w:val="008A042A"/>
    <w:rsid w:val="008A0AD7"/>
    <w:rsid w:val="008A0D56"/>
    <w:rsid w:val="008A37C2"/>
    <w:rsid w:val="008A488E"/>
    <w:rsid w:val="008A49BD"/>
    <w:rsid w:val="008A5910"/>
    <w:rsid w:val="008A7A9D"/>
    <w:rsid w:val="008A7E8F"/>
    <w:rsid w:val="008B07C6"/>
    <w:rsid w:val="008B093C"/>
    <w:rsid w:val="008B0C67"/>
    <w:rsid w:val="008B0DED"/>
    <w:rsid w:val="008B0FD2"/>
    <w:rsid w:val="008B11E1"/>
    <w:rsid w:val="008B1BA3"/>
    <w:rsid w:val="008B2657"/>
    <w:rsid w:val="008B51D3"/>
    <w:rsid w:val="008B56C7"/>
    <w:rsid w:val="008B5A72"/>
    <w:rsid w:val="008B62C1"/>
    <w:rsid w:val="008B647C"/>
    <w:rsid w:val="008B7513"/>
    <w:rsid w:val="008B76FD"/>
    <w:rsid w:val="008C0293"/>
    <w:rsid w:val="008C02D4"/>
    <w:rsid w:val="008C1505"/>
    <w:rsid w:val="008C1C04"/>
    <w:rsid w:val="008C1DDC"/>
    <w:rsid w:val="008C26E5"/>
    <w:rsid w:val="008C31B5"/>
    <w:rsid w:val="008C4C19"/>
    <w:rsid w:val="008C55A8"/>
    <w:rsid w:val="008C57D3"/>
    <w:rsid w:val="008C5A37"/>
    <w:rsid w:val="008C5BBB"/>
    <w:rsid w:val="008C5D4E"/>
    <w:rsid w:val="008C67F9"/>
    <w:rsid w:val="008C6C07"/>
    <w:rsid w:val="008D0521"/>
    <w:rsid w:val="008D0C64"/>
    <w:rsid w:val="008D1813"/>
    <w:rsid w:val="008D18E7"/>
    <w:rsid w:val="008D2478"/>
    <w:rsid w:val="008D2B33"/>
    <w:rsid w:val="008D2E0B"/>
    <w:rsid w:val="008D396E"/>
    <w:rsid w:val="008D55B4"/>
    <w:rsid w:val="008D5682"/>
    <w:rsid w:val="008D5912"/>
    <w:rsid w:val="008D5DA1"/>
    <w:rsid w:val="008D6929"/>
    <w:rsid w:val="008D6FA9"/>
    <w:rsid w:val="008D7123"/>
    <w:rsid w:val="008E032E"/>
    <w:rsid w:val="008E0D10"/>
    <w:rsid w:val="008E1209"/>
    <w:rsid w:val="008E2044"/>
    <w:rsid w:val="008E2252"/>
    <w:rsid w:val="008E28BF"/>
    <w:rsid w:val="008E2CE6"/>
    <w:rsid w:val="008E2E88"/>
    <w:rsid w:val="008E39B9"/>
    <w:rsid w:val="008E43A7"/>
    <w:rsid w:val="008E4440"/>
    <w:rsid w:val="008E4D4F"/>
    <w:rsid w:val="008E5161"/>
    <w:rsid w:val="008E51F8"/>
    <w:rsid w:val="008E579A"/>
    <w:rsid w:val="008E5A2D"/>
    <w:rsid w:val="008E5CB2"/>
    <w:rsid w:val="008E63C0"/>
    <w:rsid w:val="008E68DA"/>
    <w:rsid w:val="008E722C"/>
    <w:rsid w:val="008F19CA"/>
    <w:rsid w:val="008F1BF5"/>
    <w:rsid w:val="008F1DC1"/>
    <w:rsid w:val="008F2440"/>
    <w:rsid w:val="008F2985"/>
    <w:rsid w:val="008F2CA8"/>
    <w:rsid w:val="008F2CA9"/>
    <w:rsid w:val="008F3117"/>
    <w:rsid w:val="008F3186"/>
    <w:rsid w:val="008F3EE0"/>
    <w:rsid w:val="008F42F8"/>
    <w:rsid w:val="008F59F1"/>
    <w:rsid w:val="008F6639"/>
    <w:rsid w:val="008F6AC4"/>
    <w:rsid w:val="008F6F9F"/>
    <w:rsid w:val="008F7846"/>
    <w:rsid w:val="0090047D"/>
    <w:rsid w:val="00900581"/>
    <w:rsid w:val="00900748"/>
    <w:rsid w:val="00900A1B"/>
    <w:rsid w:val="00901049"/>
    <w:rsid w:val="0090168C"/>
    <w:rsid w:val="00901749"/>
    <w:rsid w:val="00903FA2"/>
    <w:rsid w:val="00904EE5"/>
    <w:rsid w:val="00905287"/>
    <w:rsid w:val="00906A56"/>
    <w:rsid w:val="00906AC5"/>
    <w:rsid w:val="00907613"/>
    <w:rsid w:val="00910397"/>
    <w:rsid w:val="009107D6"/>
    <w:rsid w:val="00910D8B"/>
    <w:rsid w:val="00911A93"/>
    <w:rsid w:val="009127FC"/>
    <w:rsid w:val="00913294"/>
    <w:rsid w:val="00914AEA"/>
    <w:rsid w:val="00914E3A"/>
    <w:rsid w:val="0091538F"/>
    <w:rsid w:val="00915980"/>
    <w:rsid w:val="009160FF"/>
    <w:rsid w:val="009167B9"/>
    <w:rsid w:val="00916A4A"/>
    <w:rsid w:val="00917183"/>
    <w:rsid w:val="00917342"/>
    <w:rsid w:val="009173BC"/>
    <w:rsid w:val="00917757"/>
    <w:rsid w:val="0091781B"/>
    <w:rsid w:val="00921159"/>
    <w:rsid w:val="0092191D"/>
    <w:rsid w:val="00922687"/>
    <w:rsid w:val="0092299D"/>
    <w:rsid w:val="009229A7"/>
    <w:rsid w:val="009231B4"/>
    <w:rsid w:val="00923EBF"/>
    <w:rsid w:val="009240AC"/>
    <w:rsid w:val="00924782"/>
    <w:rsid w:val="00924B33"/>
    <w:rsid w:val="00925888"/>
    <w:rsid w:val="009260A6"/>
    <w:rsid w:val="0092689A"/>
    <w:rsid w:val="00926A20"/>
    <w:rsid w:val="00926D16"/>
    <w:rsid w:val="009306E6"/>
    <w:rsid w:val="00930E4B"/>
    <w:rsid w:val="009310E0"/>
    <w:rsid w:val="00931205"/>
    <w:rsid w:val="00931ACD"/>
    <w:rsid w:val="00931BC7"/>
    <w:rsid w:val="00931C73"/>
    <w:rsid w:val="00933236"/>
    <w:rsid w:val="0093340D"/>
    <w:rsid w:val="009337A3"/>
    <w:rsid w:val="00933FA1"/>
    <w:rsid w:val="0093460C"/>
    <w:rsid w:val="00934FBA"/>
    <w:rsid w:val="00935DEB"/>
    <w:rsid w:val="0093617F"/>
    <w:rsid w:val="009361F9"/>
    <w:rsid w:val="00936504"/>
    <w:rsid w:val="0094106B"/>
    <w:rsid w:val="009412AE"/>
    <w:rsid w:val="00941693"/>
    <w:rsid w:val="00941938"/>
    <w:rsid w:val="00941A91"/>
    <w:rsid w:val="00941C84"/>
    <w:rsid w:val="00941ECE"/>
    <w:rsid w:val="0094253C"/>
    <w:rsid w:val="00942B7D"/>
    <w:rsid w:val="00942E5F"/>
    <w:rsid w:val="00943E24"/>
    <w:rsid w:val="00944D85"/>
    <w:rsid w:val="0094524F"/>
    <w:rsid w:val="00945DDA"/>
    <w:rsid w:val="00945EF8"/>
    <w:rsid w:val="00946407"/>
    <w:rsid w:val="00946419"/>
    <w:rsid w:val="009464F1"/>
    <w:rsid w:val="0094796F"/>
    <w:rsid w:val="009479A5"/>
    <w:rsid w:val="009500BE"/>
    <w:rsid w:val="009505B0"/>
    <w:rsid w:val="0095066E"/>
    <w:rsid w:val="00950EA6"/>
    <w:rsid w:val="009511D7"/>
    <w:rsid w:val="00951DB2"/>
    <w:rsid w:val="0095210E"/>
    <w:rsid w:val="0095285F"/>
    <w:rsid w:val="00953006"/>
    <w:rsid w:val="0095324E"/>
    <w:rsid w:val="00954C50"/>
    <w:rsid w:val="0095594F"/>
    <w:rsid w:val="00956120"/>
    <w:rsid w:val="00956242"/>
    <w:rsid w:val="009565D9"/>
    <w:rsid w:val="009567C6"/>
    <w:rsid w:val="00956B3A"/>
    <w:rsid w:val="00956C24"/>
    <w:rsid w:val="00960825"/>
    <w:rsid w:val="00960BE8"/>
    <w:rsid w:val="00960F17"/>
    <w:rsid w:val="0096301C"/>
    <w:rsid w:val="009633B0"/>
    <w:rsid w:val="009633EB"/>
    <w:rsid w:val="00963754"/>
    <w:rsid w:val="00963E37"/>
    <w:rsid w:val="00965494"/>
    <w:rsid w:val="00966312"/>
    <w:rsid w:val="0096643E"/>
    <w:rsid w:val="00966F72"/>
    <w:rsid w:val="00967019"/>
    <w:rsid w:val="0096703A"/>
    <w:rsid w:val="00967047"/>
    <w:rsid w:val="00967235"/>
    <w:rsid w:val="009701A8"/>
    <w:rsid w:val="00970274"/>
    <w:rsid w:val="00972057"/>
    <w:rsid w:val="00974273"/>
    <w:rsid w:val="00974686"/>
    <w:rsid w:val="009747BA"/>
    <w:rsid w:val="00974BDB"/>
    <w:rsid w:val="009754F2"/>
    <w:rsid w:val="009757FF"/>
    <w:rsid w:val="0097641A"/>
    <w:rsid w:val="00976C07"/>
    <w:rsid w:val="00977002"/>
    <w:rsid w:val="0098020B"/>
    <w:rsid w:val="0098040C"/>
    <w:rsid w:val="0098097D"/>
    <w:rsid w:val="0098230D"/>
    <w:rsid w:val="0098243D"/>
    <w:rsid w:val="00982A9D"/>
    <w:rsid w:val="00982AB2"/>
    <w:rsid w:val="00982AB5"/>
    <w:rsid w:val="009833FA"/>
    <w:rsid w:val="00983896"/>
    <w:rsid w:val="009839F6"/>
    <w:rsid w:val="00983AE6"/>
    <w:rsid w:val="00983DF5"/>
    <w:rsid w:val="0098550B"/>
    <w:rsid w:val="00985AA6"/>
    <w:rsid w:val="00986C69"/>
    <w:rsid w:val="00987272"/>
    <w:rsid w:val="00990DC5"/>
    <w:rsid w:val="00992F0B"/>
    <w:rsid w:val="00993368"/>
    <w:rsid w:val="009949BC"/>
    <w:rsid w:val="00995B7A"/>
    <w:rsid w:val="00995EFB"/>
    <w:rsid w:val="00996010"/>
    <w:rsid w:val="00996A0F"/>
    <w:rsid w:val="00996ABC"/>
    <w:rsid w:val="009976A4"/>
    <w:rsid w:val="00997E70"/>
    <w:rsid w:val="009A014C"/>
    <w:rsid w:val="009A0264"/>
    <w:rsid w:val="009A09D1"/>
    <w:rsid w:val="009A224C"/>
    <w:rsid w:val="009A2389"/>
    <w:rsid w:val="009A2561"/>
    <w:rsid w:val="009A298D"/>
    <w:rsid w:val="009A2ABB"/>
    <w:rsid w:val="009A2CBF"/>
    <w:rsid w:val="009A2FE2"/>
    <w:rsid w:val="009A3981"/>
    <w:rsid w:val="009A3D78"/>
    <w:rsid w:val="009A4976"/>
    <w:rsid w:val="009A4E01"/>
    <w:rsid w:val="009A5978"/>
    <w:rsid w:val="009A59D6"/>
    <w:rsid w:val="009A5E6F"/>
    <w:rsid w:val="009A68C6"/>
    <w:rsid w:val="009A72D9"/>
    <w:rsid w:val="009A7B7A"/>
    <w:rsid w:val="009B00D5"/>
    <w:rsid w:val="009B014C"/>
    <w:rsid w:val="009B141B"/>
    <w:rsid w:val="009B1A8A"/>
    <w:rsid w:val="009B2004"/>
    <w:rsid w:val="009B2B83"/>
    <w:rsid w:val="009B35B5"/>
    <w:rsid w:val="009B3FC2"/>
    <w:rsid w:val="009B4A4A"/>
    <w:rsid w:val="009B65CF"/>
    <w:rsid w:val="009B6B5A"/>
    <w:rsid w:val="009C0180"/>
    <w:rsid w:val="009C0FD3"/>
    <w:rsid w:val="009C12A1"/>
    <w:rsid w:val="009C151B"/>
    <w:rsid w:val="009C6B00"/>
    <w:rsid w:val="009C6C37"/>
    <w:rsid w:val="009C6DDF"/>
    <w:rsid w:val="009C76A4"/>
    <w:rsid w:val="009D0CBF"/>
    <w:rsid w:val="009D12E7"/>
    <w:rsid w:val="009D16C8"/>
    <w:rsid w:val="009D34E1"/>
    <w:rsid w:val="009D3B7B"/>
    <w:rsid w:val="009D3FE3"/>
    <w:rsid w:val="009D452B"/>
    <w:rsid w:val="009D49E2"/>
    <w:rsid w:val="009D4D49"/>
    <w:rsid w:val="009D5B44"/>
    <w:rsid w:val="009D5FD6"/>
    <w:rsid w:val="009D66BA"/>
    <w:rsid w:val="009D74A4"/>
    <w:rsid w:val="009D7BDB"/>
    <w:rsid w:val="009D7C0D"/>
    <w:rsid w:val="009E0427"/>
    <w:rsid w:val="009E0784"/>
    <w:rsid w:val="009E0EF0"/>
    <w:rsid w:val="009E0F01"/>
    <w:rsid w:val="009E21AE"/>
    <w:rsid w:val="009E22DD"/>
    <w:rsid w:val="009E2C0E"/>
    <w:rsid w:val="009E36A3"/>
    <w:rsid w:val="009E3BEE"/>
    <w:rsid w:val="009E3CB6"/>
    <w:rsid w:val="009E3F90"/>
    <w:rsid w:val="009E414B"/>
    <w:rsid w:val="009E44E5"/>
    <w:rsid w:val="009E45F6"/>
    <w:rsid w:val="009E48A7"/>
    <w:rsid w:val="009E5573"/>
    <w:rsid w:val="009E5B4C"/>
    <w:rsid w:val="009E6385"/>
    <w:rsid w:val="009E69F1"/>
    <w:rsid w:val="009E6F58"/>
    <w:rsid w:val="009E7073"/>
    <w:rsid w:val="009E763E"/>
    <w:rsid w:val="009E7640"/>
    <w:rsid w:val="009F00FB"/>
    <w:rsid w:val="009F0498"/>
    <w:rsid w:val="009F0940"/>
    <w:rsid w:val="009F0F1C"/>
    <w:rsid w:val="009F1AFF"/>
    <w:rsid w:val="009F1B2D"/>
    <w:rsid w:val="009F1CC6"/>
    <w:rsid w:val="009F2C5A"/>
    <w:rsid w:val="009F2FAA"/>
    <w:rsid w:val="009F316F"/>
    <w:rsid w:val="009F479A"/>
    <w:rsid w:val="009F58C1"/>
    <w:rsid w:val="009F5B9C"/>
    <w:rsid w:val="009F6629"/>
    <w:rsid w:val="009F70DB"/>
    <w:rsid w:val="009F766A"/>
    <w:rsid w:val="009F7726"/>
    <w:rsid w:val="009F7F45"/>
    <w:rsid w:val="00A00474"/>
    <w:rsid w:val="00A00634"/>
    <w:rsid w:val="00A01A3D"/>
    <w:rsid w:val="00A026A7"/>
    <w:rsid w:val="00A0369C"/>
    <w:rsid w:val="00A03E4E"/>
    <w:rsid w:val="00A042E1"/>
    <w:rsid w:val="00A04EEE"/>
    <w:rsid w:val="00A055D2"/>
    <w:rsid w:val="00A06456"/>
    <w:rsid w:val="00A06A64"/>
    <w:rsid w:val="00A06CD1"/>
    <w:rsid w:val="00A073C0"/>
    <w:rsid w:val="00A078D8"/>
    <w:rsid w:val="00A07C2A"/>
    <w:rsid w:val="00A110E0"/>
    <w:rsid w:val="00A114EB"/>
    <w:rsid w:val="00A11C68"/>
    <w:rsid w:val="00A12CFD"/>
    <w:rsid w:val="00A13624"/>
    <w:rsid w:val="00A13748"/>
    <w:rsid w:val="00A142DE"/>
    <w:rsid w:val="00A15212"/>
    <w:rsid w:val="00A163B2"/>
    <w:rsid w:val="00A17590"/>
    <w:rsid w:val="00A177F2"/>
    <w:rsid w:val="00A1781A"/>
    <w:rsid w:val="00A17A7D"/>
    <w:rsid w:val="00A20A12"/>
    <w:rsid w:val="00A20C72"/>
    <w:rsid w:val="00A21A2A"/>
    <w:rsid w:val="00A225E8"/>
    <w:rsid w:val="00A232F8"/>
    <w:rsid w:val="00A23712"/>
    <w:rsid w:val="00A2586E"/>
    <w:rsid w:val="00A2599D"/>
    <w:rsid w:val="00A278D9"/>
    <w:rsid w:val="00A27A07"/>
    <w:rsid w:val="00A27A2C"/>
    <w:rsid w:val="00A301A8"/>
    <w:rsid w:val="00A308FA"/>
    <w:rsid w:val="00A3090F"/>
    <w:rsid w:val="00A3092A"/>
    <w:rsid w:val="00A30A2F"/>
    <w:rsid w:val="00A32CDA"/>
    <w:rsid w:val="00A32FF7"/>
    <w:rsid w:val="00A3325D"/>
    <w:rsid w:val="00A3390F"/>
    <w:rsid w:val="00A34282"/>
    <w:rsid w:val="00A346A8"/>
    <w:rsid w:val="00A34DD1"/>
    <w:rsid w:val="00A3504D"/>
    <w:rsid w:val="00A359B0"/>
    <w:rsid w:val="00A35B4D"/>
    <w:rsid w:val="00A3694C"/>
    <w:rsid w:val="00A36B00"/>
    <w:rsid w:val="00A36BE5"/>
    <w:rsid w:val="00A36C5D"/>
    <w:rsid w:val="00A36DBB"/>
    <w:rsid w:val="00A37496"/>
    <w:rsid w:val="00A403E0"/>
    <w:rsid w:val="00A40A81"/>
    <w:rsid w:val="00A4111A"/>
    <w:rsid w:val="00A41972"/>
    <w:rsid w:val="00A41A78"/>
    <w:rsid w:val="00A41AC1"/>
    <w:rsid w:val="00A42021"/>
    <w:rsid w:val="00A42669"/>
    <w:rsid w:val="00A4274A"/>
    <w:rsid w:val="00A43D5C"/>
    <w:rsid w:val="00A4453F"/>
    <w:rsid w:val="00A449B8"/>
    <w:rsid w:val="00A452D7"/>
    <w:rsid w:val="00A45AC7"/>
    <w:rsid w:val="00A45F1B"/>
    <w:rsid w:val="00A4647E"/>
    <w:rsid w:val="00A47224"/>
    <w:rsid w:val="00A47AB0"/>
    <w:rsid w:val="00A50117"/>
    <w:rsid w:val="00A503A8"/>
    <w:rsid w:val="00A514AD"/>
    <w:rsid w:val="00A51877"/>
    <w:rsid w:val="00A51DF3"/>
    <w:rsid w:val="00A5275F"/>
    <w:rsid w:val="00A53DA3"/>
    <w:rsid w:val="00A540BA"/>
    <w:rsid w:val="00A549A4"/>
    <w:rsid w:val="00A55202"/>
    <w:rsid w:val="00A57CE7"/>
    <w:rsid w:val="00A57D43"/>
    <w:rsid w:val="00A60879"/>
    <w:rsid w:val="00A6089F"/>
    <w:rsid w:val="00A62B46"/>
    <w:rsid w:val="00A63558"/>
    <w:rsid w:val="00A63867"/>
    <w:rsid w:val="00A63CDD"/>
    <w:rsid w:val="00A642B0"/>
    <w:rsid w:val="00A6444D"/>
    <w:rsid w:val="00A64BAE"/>
    <w:rsid w:val="00A65911"/>
    <w:rsid w:val="00A65BAF"/>
    <w:rsid w:val="00A66008"/>
    <w:rsid w:val="00A661AF"/>
    <w:rsid w:val="00A67119"/>
    <w:rsid w:val="00A671A4"/>
    <w:rsid w:val="00A70BAC"/>
    <w:rsid w:val="00A7124B"/>
    <w:rsid w:val="00A71C01"/>
    <w:rsid w:val="00A72344"/>
    <w:rsid w:val="00A7274B"/>
    <w:rsid w:val="00A7282E"/>
    <w:rsid w:val="00A73260"/>
    <w:rsid w:val="00A73C18"/>
    <w:rsid w:val="00A74118"/>
    <w:rsid w:val="00A7415D"/>
    <w:rsid w:val="00A74232"/>
    <w:rsid w:val="00A75518"/>
    <w:rsid w:val="00A762A7"/>
    <w:rsid w:val="00A763C9"/>
    <w:rsid w:val="00A77B44"/>
    <w:rsid w:val="00A80677"/>
    <w:rsid w:val="00A8235D"/>
    <w:rsid w:val="00A82647"/>
    <w:rsid w:val="00A85C6F"/>
    <w:rsid w:val="00A85CC3"/>
    <w:rsid w:val="00A868AD"/>
    <w:rsid w:val="00A87222"/>
    <w:rsid w:val="00A87977"/>
    <w:rsid w:val="00A87DCA"/>
    <w:rsid w:val="00A9107E"/>
    <w:rsid w:val="00A91AAF"/>
    <w:rsid w:val="00A920A7"/>
    <w:rsid w:val="00A926B5"/>
    <w:rsid w:val="00A931C7"/>
    <w:rsid w:val="00A941F1"/>
    <w:rsid w:val="00A9428A"/>
    <w:rsid w:val="00A943C1"/>
    <w:rsid w:val="00A9473B"/>
    <w:rsid w:val="00A95339"/>
    <w:rsid w:val="00A95377"/>
    <w:rsid w:val="00A955F3"/>
    <w:rsid w:val="00A957AB"/>
    <w:rsid w:val="00A958A6"/>
    <w:rsid w:val="00A96275"/>
    <w:rsid w:val="00A973BA"/>
    <w:rsid w:val="00A9756E"/>
    <w:rsid w:val="00A977CB"/>
    <w:rsid w:val="00A97F45"/>
    <w:rsid w:val="00AA071F"/>
    <w:rsid w:val="00AA073F"/>
    <w:rsid w:val="00AA0F77"/>
    <w:rsid w:val="00AA28AC"/>
    <w:rsid w:val="00AA3303"/>
    <w:rsid w:val="00AA332C"/>
    <w:rsid w:val="00AA37AF"/>
    <w:rsid w:val="00AA3BC2"/>
    <w:rsid w:val="00AA41F2"/>
    <w:rsid w:val="00AA4490"/>
    <w:rsid w:val="00AA4DDA"/>
    <w:rsid w:val="00AA5F80"/>
    <w:rsid w:val="00AA69E4"/>
    <w:rsid w:val="00AA6BC4"/>
    <w:rsid w:val="00AA6E58"/>
    <w:rsid w:val="00AA7B80"/>
    <w:rsid w:val="00AB03DA"/>
    <w:rsid w:val="00AB0D62"/>
    <w:rsid w:val="00AB19FA"/>
    <w:rsid w:val="00AB1E91"/>
    <w:rsid w:val="00AB20A0"/>
    <w:rsid w:val="00AB2B9A"/>
    <w:rsid w:val="00AB2E08"/>
    <w:rsid w:val="00AB3184"/>
    <w:rsid w:val="00AB34E7"/>
    <w:rsid w:val="00AB3EEB"/>
    <w:rsid w:val="00AB4566"/>
    <w:rsid w:val="00AB45E5"/>
    <w:rsid w:val="00AB48C9"/>
    <w:rsid w:val="00AB49C0"/>
    <w:rsid w:val="00AB4B27"/>
    <w:rsid w:val="00AB5DAF"/>
    <w:rsid w:val="00AB664A"/>
    <w:rsid w:val="00AB6900"/>
    <w:rsid w:val="00AB6E95"/>
    <w:rsid w:val="00AB6F57"/>
    <w:rsid w:val="00AB78EB"/>
    <w:rsid w:val="00AC0B14"/>
    <w:rsid w:val="00AC16ED"/>
    <w:rsid w:val="00AC2D07"/>
    <w:rsid w:val="00AC2F73"/>
    <w:rsid w:val="00AC345D"/>
    <w:rsid w:val="00AC392F"/>
    <w:rsid w:val="00AC56D5"/>
    <w:rsid w:val="00AC5E97"/>
    <w:rsid w:val="00AC68B8"/>
    <w:rsid w:val="00AC78C7"/>
    <w:rsid w:val="00AD0ABC"/>
    <w:rsid w:val="00AD2A2C"/>
    <w:rsid w:val="00AD4504"/>
    <w:rsid w:val="00AD55B1"/>
    <w:rsid w:val="00AD6921"/>
    <w:rsid w:val="00AD76C4"/>
    <w:rsid w:val="00AD798E"/>
    <w:rsid w:val="00AD7BAC"/>
    <w:rsid w:val="00AD7EE4"/>
    <w:rsid w:val="00AE01B7"/>
    <w:rsid w:val="00AE118D"/>
    <w:rsid w:val="00AE23E8"/>
    <w:rsid w:val="00AE3025"/>
    <w:rsid w:val="00AE3172"/>
    <w:rsid w:val="00AE3C6B"/>
    <w:rsid w:val="00AE3C6C"/>
    <w:rsid w:val="00AE4369"/>
    <w:rsid w:val="00AE4C4D"/>
    <w:rsid w:val="00AE55B9"/>
    <w:rsid w:val="00AE5FEC"/>
    <w:rsid w:val="00AE61A8"/>
    <w:rsid w:val="00AE6AC9"/>
    <w:rsid w:val="00AE7781"/>
    <w:rsid w:val="00AE7E7A"/>
    <w:rsid w:val="00AF1109"/>
    <w:rsid w:val="00AF212F"/>
    <w:rsid w:val="00AF23A4"/>
    <w:rsid w:val="00AF2793"/>
    <w:rsid w:val="00AF296B"/>
    <w:rsid w:val="00AF2F17"/>
    <w:rsid w:val="00AF34F6"/>
    <w:rsid w:val="00AF3614"/>
    <w:rsid w:val="00AF3859"/>
    <w:rsid w:val="00AF3C91"/>
    <w:rsid w:val="00AF3F99"/>
    <w:rsid w:val="00AF5C2E"/>
    <w:rsid w:val="00AF60EF"/>
    <w:rsid w:val="00AF65CE"/>
    <w:rsid w:val="00AF6A0F"/>
    <w:rsid w:val="00AF6FE9"/>
    <w:rsid w:val="00AF780E"/>
    <w:rsid w:val="00B00DBF"/>
    <w:rsid w:val="00B00F4C"/>
    <w:rsid w:val="00B01A16"/>
    <w:rsid w:val="00B01ADF"/>
    <w:rsid w:val="00B02043"/>
    <w:rsid w:val="00B02756"/>
    <w:rsid w:val="00B028DF"/>
    <w:rsid w:val="00B03082"/>
    <w:rsid w:val="00B03517"/>
    <w:rsid w:val="00B035CA"/>
    <w:rsid w:val="00B04002"/>
    <w:rsid w:val="00B04025"/>
    <w:rsid w:val="00B0404B"/>
    <w:rsid w:val="00B04D8A"/>
    <w:rsid w:val="00B05038"/>
    <w:rsid w:val="00B052E1"/>
    <w:rsid w:val="00B053E0"/>
    <w:rsid w:val="00B06036"/>
    <w:rsid w:val="00B07C44"/>
    <w:rsid w:val="00B07D9C"/>
    <w:rsid w:val="00B10116"/>
    <w:rsid w:val="00B1021D"/>
    <w:rsid w:val="00B1106D"/>
    <w:rsid w:val="00B1135B"/>
    <w:rsid w:val="00B120AA"/>
    <w:rsid w:val="00B127DF"/>
    <w:rsid w:val="00B12BF2"/>
    <w:rsid w:val="00B1307A"/>
    <w:rsid w:val="00B13788"/>
    <w:rsid w:val="00B147FD"/>
    <w:rsid w:val="00B16CC2"/>
    <w:rsid w:val="00B175DF"/>
    <w:rsid w:val="00B17D49"/>
    <w:rsid w:val="00B2030B"/>
    <w:rsid w:val="00B20323"/>
    <w:rsid w:val="00B20467"/>
    <w:rsid w:val="00B20971"/>
    <w:rsid w:val="00B20E3D"/>
    <w:rsid w:val="00B21149"/>
    <w:rsid w:val="00B2191E"/>
    <w:rsid w:val="00B2236B"/>
    <w:rsid w:val="00B22424"/>
    <w:rsid w:val="00B23250"/>
    <w:rsid w:val="00B24090"/>
    <w:rsid w:val="00B24444"/>
    <w:rsid w:val="00B24F38"/>
    <w:rsid w:val="00B26356"/>
    <w:rsid w:val="00B26C40"/>
    <w:rsid w:val="00B26E71"/>
    <w:rsid w:val="00B270BF"/>
    <w:rsid w:val="00B27210"/>
    <w:rsid w:val="00B27230"/>
    <w:rsid w:val="00B275DF"/>
    <w:rsid w:val="00B27F49"/>
    <w:rsid w:val="00B30052"/>
    <w:rsid w:val="00B30CE6"/>
    <w:rsid w:val="00B31D6A"/>
    <w:rsid w:val="00B32BBA"/>
    <w:rsid w:val="00B333A7"/>
    <w:rsid w:val="00B3380E"/>
    <w:rsid w:val="00B3425F"/>
    <w:rsid w:val="00B34A35"/>
    <w:rsid w:val="00B34B1A"/>
    <w:rsid w:val="00B36299"/>
    <w:rsid w:val="00B36CFA"/>
    <w:rsid w:val="00B3763C"/>
    <w:rsid w:val="00B4144E"/>
    <w:rsid w:val="00B41821"/>
    <w:rsid w:val="00B429A9"/>
    <w:rsid w:val="00B42AB4"/>
    <w:rsid w:val="00B42B80"/>
    <w:rsid w:val="00B42BA7"/>
    <w:rsid w:val="00B43BF9"/>
    <w:rsid w:val="00B44895"/>
    <w:rsid w:val="00B449AE"/>
    <w:rsid w:val="00B44A5F"/>
    <w:rsid w:val="00B44BB3"/>
    <w:rsid w:val="00B45A54"/>
    <w:rsid w:val="00B45A9B"/>
    <w:rsid w:val="00B45E46"/>
    <w:rsid w:val="00B46659"/>
    <w:rsid w:val="00B46972"/>
    <w:rsid w:val="00B47C8C"/>
    <w:rsid w:val="00B5006F"/>
    <w:rsid w:val="00B50813"/>
    <w:rsid w:val="00B51280"/>
    <w:rsid w:val="00B514BD"/>
    <w:rsid w:val="00B51562"/>
    <w:rsid w:val="00B51972"/>
    <w:rsid w:val="00B51F5A"/>
    <w:rsid w:val="00B522DC"/>
    <w:rsid w:val="00B52D71"/>
    <w:rsid w:val="00B53490"/>
    <w:rsid w:val="00B54678"/>
    <w:rsid w:val="00B54A51"/>
    <w:rsid w:val="00B555D0"/>
    <w:rsid w:val="00B55CB6"/>
    <w:rsid w:val="00B56C0E"/>
    <w:rsid w:val="00B56E07"/>
    <w:rsid w:val="00B57710"/>
    <w:rsid w:val="00B60418"/>
    <w:rsid w:val="00B60F63"/>
    <w:rsid w:val="00B61047"/>
    <w:rsid w:val="00B61B20"/>
    <w:rsid w:val="00B61B78"/>
    <w:rsid w:val="00B61BF0"/>
    <w:rsid w:val="00B61E3A"/>
    <w:rsid w:val="00B623AB"/>
    <w:rsid w:val="00B62BC5"/>
    <w:rsid w:val="00B63F78"/>
    <w:rsid w:val="00B65078"/>
    <w:rsid w:val="00B65F54"/>
    <w:rsid w:val="00B663F5"/>
    <w:rsid w:val="00B66453"/>
    <w:rsid w:val="00B6671B"/>
    <w:rsid w:val="00B6751C"/>
    <w:rsid w:val="00B70514"/>
    <w:rsid w:val="00B70BBA"/>
    <w:rsid w:val="00B71653"/>
    <w:rsid w:val="00B72451"/>
    <w:rsid w:val="00B73ED3"/>
    <w:rsid w:val="00B74236"/>
    <w:rsid w:val="00B75BD0"/>
    <w:rsid w:val="00B75D5F"/>
    <w:rsid w:val="00B765F2"/>
    <w:rsid w:val="00B774F3"/>
    <w:rsid w:val="00B7775A"/>
    <w:rsid w:val="00B7788C"/>
    <w:rsid w:val="00B77F19"/>
    <w:rsid w:val="00B8172C"/>
    <w:rsid w:val="00B82078"/>
    <w:rsid w:val="00B8211E"/>
    <w:rsid w:val="00B83431"/>
    <w:rsid w:val="00B83876"/>
    <w:rsid w:val="00B83E54"/>
    <w:rsid w:val="00B84190"/>
    <w:rsid w:val="00B84871"/>
    <w:rsid w:val="00B84B41"/>
    <w:rsid w:val="00B85B90"/>
    <w:rsid w:val="00B86406"/>
    <w:rsid w:val="00B87304"/>
    <w:rsid w:val="00B87533"/>
    <w:rsid w:val="00B87BD4"/>
    <w:rsid w:val="00B87E1B"/>
    <w:rsid w:val="00B87FC0"/>
    <w:rsid w:val="00B9003D"/>
    <w:rsid w:val="00B90B01"/>
    <w:rsid w:val="00B91341"/>
    <w:rsid w:val="00B9141B"/>
    <w:rsid w:val="00B92240"/>
    <w:rsid w:val="00B925AB"/>
    <w:rsid w:val="00B92707"/>
    <w:rsid w:val="00B927D8"/>
    <w:rsid w:val="00B93DCE"/>
    <w:rsid w:val="00B940B1"/>
    <w:rsid w:val="00B94BED"/>
    <w:rsid w:val="00B94F28"/>
    <w:rsid w:val="00B952EF"/>
    <w:rsid w:val="00B9604A"/>
    <w:rsid w:val="00B963D0"/>
    <w:rsid w:val="00B9653E"/>
    <w:rsid w:val="00B973DB"/>
    <w:rsid w:val="00BA0A71"/>
    <w:rsid w:val="00BA0DE2"/>
    <w:rsid w:val="00BA11C7"/>
    <w:rsid w:val="00BA1FC8"/>
    <w:rsid w:val="00BA3588"/>
    <w:rsid w:val="00BA4529"/>
    <w:rsid w:val="00BA4A7A"/>
    <w:rsid w:val="00BA4FB2"/>
    <w:rsid w:val="00BA4FCB"/>
    <w:rsid w:val="00BA55AE"/>
    <w:rsid w:val="00BA661B"/>
    <w:rsid w:val="00BA6ECB"/>
    <w:rsid w:val="00BA73C3"/>
    <w:rsid w:val="00BA7FFE"/>
    <w:rsid w:val="00BB01AC"/>
    <w:rsid w:val="00BB0606"/>
    <w:rsid w:val="00BB0845"/>
    <w:rsid w:val="00BB093E"/>
    <w:rsid w:val="00BB0BE4"/>
    <w:rsid w:val="00BB0C3B"/>
    <w:rsid w:val="00BB109F"/>
    <w:rsid w:val="00BB2A39"/>
    <w:rsid w:val="00BB2D48"/>
    <w:rsid w:val="00BB3ECF"/>
    <w:rsid w:val="00BB43D1"/>
    <w:rsid w:val="00BB48B0"/>
    <w:rsid w:val="00BB57CE"/>
    <w:rsid w:val="00BB5857"/>
    <w:rsid w:val="00BB589E"/>
    <w:rsid w:val="00BB5B1E"/>
    <w:rsid w:val="00BB64C3"/>
    <w:rsid w:val="00BB7042"/>
    <w:rsid w:val="00BB7C17"/>
    <w:rsid w:val="00BC030D"/>
    <w:rsid w:val="00BC0B5D"/>
    <w:rsid w:val="00BC0DD7"/>
    <w:rsid w:val="00BC1A8F"/>
    <w:rsid w:val="00BC1ADF"/>
    <w:rsid w:val="00BC1C00"/>
    <w:rsid w:val="00BC1D3F"/>
    <w:rsid w:val="00BC1DD9"/>
    <w:rsid w:val="00BC2DAC"/>
    <w:rsid w:val="00BC40A5"/>
    <w:rsid w:val="00BC4A8B"/>
    <w:rsid w:val="00BC5E2F"/>
    <w:rsid w:val="00BD060C"/>
    <w:rsid w:val="00BD348C"/>
    <w:rsid w:val="00BD358F"/>
    <w:rsid w:val="00BD5D82"/>
    <w:rsid w:val="00BD6241"/>
    <w:rsid w:val="00BD6C5F"/>
    <w:rsid w:val="00BD6FBA"/>
    <w:rsid w:val="00BE0C7E"/>
    <w:rsid w:val="00BE1126"/>
    <w:rsid w:val="00BE1AE0"/>
    <w:rsid w:val="00BE1D77"/>
    <w:rsid w:val="00BE2127"/>
    <w:rsid w:val="00BE24C3"/>
    <w:rsid w:val="00BE2EA9"/>
    <w:rsid w:val="00BE493F"/>
    <w:rsid w:val="00BE4E2D"/>
    <w:rsid w:val="00BE53AB"/>
    <w:rsid w:val="00BE65C9"/>
    <w:rsid w:val="00BE6855"/>
    <w:rsid w:val="00BE6AE3"/>
    <w:rsid w:val="00BE6F07"/>
    <w:rsid w:val="00BE7881"/>
    <w:rsid w:val="00BE7C31"/>
    <w:rsid w:val="00BE7C7A"/>
    <w:rsid w:val="00BF02DE"/>
    <w:rsid w:val="00BF08E2"/>
    <w:rsid w:val="00BF10DD"/>
    <w:rsid w:val="00BF11E7"/>
    <w:rsid w:val="00BF1441"/>
    <w:rsid w:val="00BF17AD"/>
    <w:rsid w:val="00BF1D31"/>
    <w:rsid w:val="00BF2233"/>
    <w:rsid w:val="00BF2296"/>
    <w:rsid w:val="00BF28B5"/>
    <w:rsid w:val="00BF2941"/>
    <w:rsid w:val="00BF32D8"/>
    <w:rsid w:val="00BF4771"/>
    <w:rsid w:val="00BF555D"/>
    <w:rsid w:val="00BF55BA"/>
    <w:rsid w:val="00BF6354"/>
    <w:rsid w:val="00BF6769"/>
    <w:rsid w:val="00BF6AFC"/>
    <w:rsid w:val="00BF7390"/>
    <w:rsid w:val="00BF7431"/>
    <w:rsid w:val="00BF74C9"/>
    <w:rsid w:val="00BF75E1"/>
    <w:rsid w:val="00BF75E2"/>
    <w:rsid w:val="00BF7F77"/>
    <w:rsid w:val="00C00D0C"/>
    <w:rsid w:val="00C0156D"/>
    <w:rsid w:val="00C01878"/>
    <w:rsid w:val="00C01A1E"/>
    <w:rsid w:val="00C02010"/>
    <w:rsid w:val="00C02FA2"/>
    <w:rsid w:val="00C03688"/>
    <w:rsid w:val="00C048AF"/>
    <w:rsid w:val="00C05504"/>
    <w:rsid w:val="00C0584A"/>
    <w:rsid w:val="00C0653F"/>
    <w:rsid w:val="00C100FB"/>
    <w:rsid w:val="00C10EF0"/>
    <w:rsid w:val="00C11927"/>
    <w:rsid w:val="00C121D5"/>
    <w:rsid w:val="00C13085"/>
    <w:rsid w:val="00C14C82"/>
    <w:rsid w:val="00C15B0A"/>
    <w:rsid w:val="00C165DA"/>
    <w:rsid w:val="00C1686C"/>
    <w:rsid w:val="00C169B6"/>
    <w:rsid w:val="00C17172"/>
    <w:rsid w:val="00C1757B"/>
    <w:rsid w:val="00C17B83"/>
    <w:rsid w:val="00C17E59"/>
    <w:rsid w:val="00C20AA1"/>
    <w:rsid w:val="00C20DC3"/>
    <w:rsid w:val="00C2224C"/>
    <w:rsid w:val="00C23146"/>
    <w:rsid w:val="00C23215"/>
    <w:rsid w:val="00C232D0"/>
    <w:rsid w:val="00C238C9"/>
    <w:rsid w:val="00C23A26"/>
    <w:rsid w:val="00C23F84"/>
    <w:rsid w:val="00C24191"/>
    <w:rsid w:val="00C24B7F"/>
    <w:rsid w:val="00C24B9B"/>
    <w:rsid w:val="00C24F30"/>
    <w:rsid w:val="00C2513D"/>
    <w:rsid w:val="00C255D1"/>
    <w:rsid w:val="00C2584C"/>
    <w:rsid w:val="00C26121"/>
    <w:rsid w:val="00C26465"/>
    <w:rsid w:val="00C272B5"/>
    <w:rsid w:val="00C27E47"/>
    <w:rsid w:val="00C30ECB"/>
    <w:rsid w:val="00C31334"/>
    <w:rsid w:val="00C3183A"/>
    <w:rsid w:val="00C31BC1"/>
    <w:rsid w:val="00C31EA5"/>
    <w:rsid w:val="00C32126"/>
    <w:rsid w:val="00C32132"/>
    <w:rsid w:val="00C3303C"/>
    <w:rsid w:val="00C33520"/>
    <w:rsid w:val="00C33825"/>
    <w:rsid w:val="00C33DA9"/>
    <w:rsid w:val="00C34A4A"/>
    <w:rsid w:val="00C34C08"/>
    <w:rsid w:val="00C35B15"/>
    <w:rsid w:val="00C366F2"/>
    <w:rsid w:val="00C36843"/>
    <w:rsid w:val="00C3722D"/>
    <w:rsid w:val="00C37328"/>
    <w:rsid w:val="00C37468"/>
    <w:rsid w:val="00C40ABE"/>
    <w:rsid w:val="00C40CAE"/>
    <w:rsid w:val="00C40DF6"/>
    <w:rsid w:val="00C40F32"/>
    <w:rsid w:val="00C41105"/>
    <w:rsid w:val="00C414B2"/>
    <w:rsid w:val="00C42F90"/>
    <w:rsid w:val="00C43BAC"/>
    <w:rsid w:val="00C43C4E"/>
    <w:rsid w:val="00C43CF6"/>
    <w:rsid w:val="00C4457F"/>
    <w:rsid w:val="00C4473B"/>
    <w:rsid w:val="00C458CD"/>
    <w:rsid w:val="00C45AF0"/>
    <w:rsid w:val="00C46B1A"/>
    <w:rsid w:val="00C47E1C"/>
    <w:rsid w:val="00C5127E"/>
    <w:rsid w:val="00C519AD"/>
    <w:rsid w:val="00C51F40"/>
    <w:rsid w:val="00C52290"/>
    <w:rsid w:val="00C52A83"/>
    <w:rsid w:val="00C5319A"/>
    <w:rsid w:val="00C535B9"/>
    <w:rsid w:val="00C543D7"/>
    <w:rsid w:val="00C54600"/>
    <w:rsid w:val="00C547E3"/>
    <w:rsid w:val="00C54D47"/>
    <w:rsid w:val="00C54F8A"/>
    <w:rsid w:val="00C550E8"/>
    <w:rsid w:val="00C553C7"/>
    <w:rsid w:val="00C55BD4"/>
    <w:rsid w:val="00C55ED3"/>
    <w:rsid w:val="00C56020"/>
    <w:rsid w:val="00C57FCF"/>
    <w:rsid w:val="00C60222"/>
    <w:rsid w:val="00C607F6"/>
    <w:rsid w:val="00C60D1C"/>
    <w:rsid w:val="00C60E7F"/>
    <w:rsid w:val="00C60EA7"/>
    <w:rsid w:val="00C6136F"/>
    <w:rsid w:val="00C61654"/>
    <w:rsid w:val="00C61ED1"/>
    <w:rsid w:val="00C6234D"/>
    <w:rsid w:val="00C625EC"/>
    <w:rsid w:val="00C62B81"/>
    <w:rsid w:val="00C632AB"/>
    <w:rsid w:val="00C64910"/>
    <w:rsid w:val="00C653E3"/>
    <w:rsid w:val="00C65DB1"/>
    <w:rsid w:val="00C66FF0"/>
    <w:rsid w:val="00C67280"/>
    <w:rsid w:val="00C7083C"/>
    <w:rsid w:val="00C708D6"/>
    <w:rsid w:val="00C70E20"/>
    <w:rsid w:val="00C70ECF"/>
    <w:rsid w:val="00C7128C"/>
    <w:rsid w:val="00C71416"/>
    <w:rsid w:val="00C71579"/>
    <w:rsid w:val="00C71B62"/>
    <w:rsid w:val="00C72B8D"/>
    <w:rsid w:val="00C73BE3"/>
    <w:rsid w:val="00C73E8E"/>
    <w:rsid w:val="00C74DD1"/>
    <w:rsid w:val="00C75733"/>
    <w:rsid w:val="00C757AE"/>
    <w:rsid w:val="00C758C3"/>
    <w:rsid w:val="00C76566"/>
    <w:rsid w:val="00C775F7"/>
    <w:rsid w:val="00C77848"/>
    <w:rsid w:val="00C805CB"/>
    <w:rsid w:val="00C8108D"/>
    <w:rsid w:val="00C81C56"/>
    <w:rsid w:val="00C8208C"/>
    <w:rsid w:val="00C82304"/>
    <w:rsid w:val="00C82488"/>
    <w:rsid w:val="00C827E5"/>
    <w:rsid w:val="00C82BB2"/>
    <w:rsid w:val="00C84FC4"/>
    <w:rsid w:val="00C8591F"/>
    <w:rsid w:val="00C85D6E"/>
    <w:rsid w:val="00C8638F"/>
    <w:rsid w:val="00C86882"/>
    <w:rsid w:val="00C8706C"/>
    <w:rsid w:val="00C87284"/>
    <w:rsid w:val="00C87906"/>
    <w:rsid w:val="00C87A1C"/>
    <w:rsid w:val="00C87F1D"/>
    <w:rsid w:val="00C9087A"/>
    <w:rsid w:val="00C90898"/>
    <w:rsid w:val="00C90C8E"/>
    <w:rsid w:val="00C91F48"/>
    <w:rsid w:val="00C923BA"/>
    <w:rsid w:val="00C9289D"/>
    <w:rsid w:val="00C92E29"/>
    <w:rsid w:val="00C93000"/>
    <w:rsid w:val="00C93C43"/>
    <w:rsid w:val="00C94FFB"/>
    <w:rsid w:val="00C96399"/>
    <w:rsid w:val="00C963BC"/>
    <w:rsid w:val="00C96E1C"/>
    <w:rsid w:val="00CA08D1"/>
    <w:rsid w:val="00CA0B41"/>
    <w:rsid w:val="00CA1E06"/>
    <w:rsid w:val="00CA219C"/>
    <w:rsid w:val="00CA2803"/>
    <w:rsid w:val="00CA2A93"/>
    <w:rsid w:val="00CA2D25"/>
    <w:rsid w:val="00CA2D76"/>
    <w:rsid w:val="00CA3AAD"/>
    <w:rsid w:val="00CA3DDF"/>
    <w:rsid w:val="00CA4B8E"/>
    <w:rsid w:val="00CA4D0A"/>
    <w:rsid w:val="00CA5A35"/>
    <w:rsid w:val="00CA5D50"/>
    <w:rsid w:val="00CA6378"/>
    <w:rsid w:val="00CA6CD2"/>
    <w:rsid w:val="00CA71AC"/>
    <w:rsid w:val="00CA75B8"/>
    <w:rsid w:val="00CA7D71"/>
    <w:rsid w:val="00CB135C"/>
    <w:rsid w:val="00CB13AE"/>
    <w:rsid w:val="00CB294C"/>
    <w:rsid w:val="00CB2B64"/>
    <w:rsid w:val="00CB31B1"/>
    <w:rsid w:val="00CB4790"/>
    <w:rsid w:val="00CB56E0"/>
    <w:rsid w:val="00CB5773"/>
    <w:rsid w:val="00CB6599"/>
    <w:rsid w:val="00CB757F"/>
    <w:rsid w:val="00CB7D38"/>
    <w:rsid w:val="00CB7E08"/>
    <w:rsid w:val="00CC0621"/>
    <w:rsid w:val="00CC121F"/>
    <w:rsid w:val="00CC1859"/>
    <w:rsid w:val="00CC18C8"/>
    <w:rsid w:val="00CC1DF4"/>
    <w:rsid w:val="00CC1FE5"/>
    <w:rsid w:val="00CC206B"/>
    <w:rsid w:val="00CC2B53"/>
    <w:rsid w:val="00CC2DC3"/>
    <w:rsid w:val="00CC2FAB"/>
    <w:rsid w:val="00CC32A7"/>
    <w:rsid w:val="00CC3371"/>
    <w:rsid w:val="00CC3404"/>
    <w:rsid w:val="00CC41A4"/>
    <w:rsid w:val="00CC41BE"/>
    <w:rsid w:val="00CC4D0C"/>
    <w:rsid w:val="00CC4DBA"/>
    <w:rsid w:val="00CC5935"/>
    <w:rsid w:val="00CC6804"/>
    <w:rsid w:val="00CC6991"/>
    <w:rsid w:val="00CC6EA3"/>
    <w:rsid w:val="00CC7B0A"/>
    <w:rsid w:val="00CD03B8"/>
    <w:rsid w:val="00CD0E34"/>
    <w:rsid w:val="00CD13E4"/>
    <w:rsid w:val="00CD2374"/>
    <w:rsid w:val="00CD283A"/>
    <w:rsid w:val="00CD32DD"/>
    <w:rsid w:val="00CD3BEF"/>
    <w:rsid w:val="00CD3D7F"/>
    <w:rsid w:val="00CD3F1D"/>
    <w:rsid w:val="00CD482E"/>
    <w:rsid w:val="00CD4C25"/>
    <w:rsid w:val="00CD4CF3"/>
    <w:rsid w:val="00CD4DCA"/>
    <w:rsid w:val="00CD5D57"/>
    <w:rsid w:val="00CD6B44"/>
    <w:rsid w:val="00CD747A"/>
    <w:rsid w:val="00CD785A"/>
    <w:rsid w:val="00CE0611"/>
    <w:rsid w:val="00CE0857"/>
    <w:rsid w:val="00CE12C3"/>
    <w:rsid w:val="00CE13F8"/>
    <w:rsid w:val="00CE18C6"/>
    <w:rsid w:val="00CE3521"/>
    <w:rsid w:val="00CE3813"/>
    <w:rsid w:val="00CE4974"/>
    <w:rsid w:val="00CE4E4B"/>
    <w:rsid w:val="00CE5161"/>
    <w:rsid w:val="00CE535F"/>
    <w:rsid w:val="00CE664E"/>
    <w:rsid w:val="00CE6A6E"/>
    <w:rsid w:val="00CE6DB1"/>
    <w:rsid w:val="00CE7D37"/>
    <w:rsid w:val="00CF03FA"/>
    <w:rsid w:val="00CF14A4"/>
    <w:rsid w:val="00CF19D3"/>
    <w:rsid w:val="00CF203D"/>
    <w:rsid w:val="00CF22E3"/>
    <w:rsid w:val="00CF29D5"/>
    <w:rsid w:val="00CF2F37"/>
    <w:rsid w:val="00CF3887"/>
    <w:rsid w:val="00CF4F8B"/>
    <w:rsid w:val="00CF5856"/>
    <w:rsid w:val="00CF5BA6"/>
    <w:rsid w:val="00CF6881"/>
    <w:rsid w:val="00CF6E32"/>
    <w:rsid w:val="00CF701D"/>
    <w:rsid w:val="00CF77AA"/>
    <w:rsid w:val="00CF788C"/>
    <w:rsid w:val="00D00192"/>
    <w:rsid w:val="00D002B9"/>
    <w:rsid w:val="00D008C7"/>
    <w:rsid w:val="00D01331"/>
    <w:rsid w:val="00D0159F"/>
    <w:rsid w:val="00D03409"/>
    <w:rsid w:val="00D03686"/>
    <w:rsid w:val="00D036C9"/>
    <w:rsid w:val="00D03A94"/>
    <w:rsid w:val="00D045BC"/>
    <w:rsid w:val="00D04F4D"/>
    <w:rsid w:val="00D04FB9"/>
    <w:rsid w:val="00D05588"/>
    <w:rsid w:val="00D06F1B"/>
    <w:rsid w:val="00D070A5"/>
    <w:rsid w:val="00D077B7"/>
    <w:rsid w:val="00D103B8"/>
    <w:rsid w:val="00D1078E"/>
    <w:rsid w:val="00D1086D"/>
    <w:rsid w:val="00D113BD"/>
    <w:rsid w:val="00D126D2"/>
    <w:rsid w:val="00D13724"/>
    <w:rsid w:val="00D140C0"/>
    <w:rsid w:val="00D14124"/>
    <w:rsid w:val="00D14181"/>
    <w:rsid w:val="00D14232"/>
    <w:rsid w:val="00D14C85"/>
    <w:rsid w:val="00D15298"/>
    <w:rsid w:val="00D15334"/>
    <w:rsid w:val="00D1585C"/>
    <w:rsid w:val="00D15F8B"/>
    <w:rsid w:val="00D1619E"/>
    <w:rsid w:val="00D16771"/>
    <w:rsid w:val="00D16FD8"/>
    <w:rsid w:val="00D2030D"/>
    <w:rsid w:val="00D207F3"/>
    <w:rsid w:val="00D20E3A"/>
    <w:rsid w:val="00D2124A"/>
    <w:rsid w:val="00D216E5"/>
    <w:rsid w:val="00D22DB0"/>
    <w:rsid w:val="00D23DE5"/>
    <w:rsid w:val="00D25687"/>
    <w:rsid w:val="00D2680D"/>
    <w:rsid w:val="00D26C09"/>
    <w:rsid w:val="00D3061C"/>
    <w:rsid w:val="00D30655"/>
    <w:rsid w:val="00D313F7"/>
    <w:rsid w:val="00D3162D"/>
    <w:rsid w:val="00D31661"/>
    <w:rsid w:val="00D31B99"/>
    <w:rsid w:val="00D31D20"/>
    <w:rsid w:val="00D31D52"/>
    <w:rsid w:val="00D31F30"/>
    <w:rsid w:val="00D34595"/>
    <w:rsid w:val="00D355CA"/>
    <w:rsid w:val="00D35C20"/>
    <w:rsid w:val="00D3663F"/>
    <w:rsid w:val="00D36665"/>
    <w:rsid w:val="00D40805"/>
    <w:rsid w:val="00D40D4E"/>
    <w:rsid w:val="00D41BDC"/>
    <w:rsid w:val="00D43853"/>
    <w:rsid w:val="00D43A0C"/>
    <w:rsid w:val="00D43AF3"/>
    <w:rsid w:val="00D43E34"/>
    <w:rsid w:val="00D44452"/>
    <w:rsid w:val="00D44D96"/>
    <w:rsid w:val="00D45008"/>
    <w:rsid w:val="00D46EB5"/>
    <w:rsid w:val="00D477AA"/>
    <w:rsid w:val="00D50F06"/>
    <w:rsid w:val="00D519D4"/>
    <w:rsid w:val="00D52135"/>
    <w:rsid w:val="00D522CD"/>
    <w:rsid w:val="00D526B3"/>
    <w:rsid w:val="00D52C71"/>
    <w:rsid w:val="00D54FDC"/>
    <w:rsid w:val="00D5658F"/>
    <w:rsid w:val="00D57037"/>
    <w:rsid w:val="00D57241"/>
    <w:rsid w:val="00D60A1C"/>
    <w:rsid w:val="00D60CBD"/>
    <w:rsid w:val="00D60D69"/>
    <w:rsid w:val="00D61770"/>
    <w:rsid w:val="00D61C42"/>
    <w:rsid w:val="00D63857"/>
    <w:rsid w:val="00D63CAA"/>
    <w:rsid w:val="00D6481E"/>
    <w:rsid w:val="00D6516F"/>
    <w:rsid w:val="00D65322"/>
    <w:rsid w:val="00D6542F"/>
    <w:rsid w:val="00D65B51"/>
    <w:rsid w:val="00D65D63"/>
    <w:rsid w:val="00D66745"/>
    <w:rsid w:val="00D66AB5"/>
    <w:rsid w:val="00D6776D"/>
    <w:rsid w:val="00D7000F"/>
    <w:rsid w:val="00D708BE"/>
    <w:rsid w:val="00D70B60"/>
    <w:rsid w:val="00D70CED"/>
    <w:rsid w:val="00D712E4"/>
    <w:rsid w:val="00D71E37"/>
    <w:rsid w:val="00D727F0"/>
    <w:rsid w:val="00D72C0D"/>
    <w:rsid w:val="00D73A0C"/>
    <w:rsid w:val="00D73B4F"/>
    <w:rsid w:val="00D742F0"/>
    <w:rsid w:val="00D74961"/>
    <w:rsid w:val="00D752A3"/>
    <w:rsid w:val="00D753DF"/>
    <w:rsid w:val="00D75DFF"/>
    <w:rsid w:val="00D76777"/>
    <w:rsid w:val="00D7763F"/>
    <w:rsid w:val="00D77942"/>
    <w:rsid w:val="00D77956"/>
    <w:rsid w:val="00D779DB"/>
    <w:rsid w:val="00D77AF6"/>
    <w:rsid w:val="00D77CB4"/>
    <w:rsid w:val="00D800D8"/>
    <w:rsid w:val="00D810FB"/>
    <w:rsid w:val="00D813B1"/>
    <w:rsid w:val="00D820AF"/>
    <w:rsid w:val="00D83431"/>
    <w:rsid w:val="00D83484"/>
    <w:rsid w:val="00D83516"/>
    <w:rsid w:val="00D83738"/>
    <w:rsid w:val="00D8429F"/>
    <w:rsid w:val="00D844C0"/>
    <w:rsid w:val="00D8457A"/>
    <w:rsid w:val="00D84730"/>
    <w:rsid w:val="00D84785"/>
    <w:rsid w:val="00D84D60"/>
    <w:rsid w:val="00D84D77"/>
    <w:rsid w:val="00D85274"/>
    <w:rsid w:val="00D8551D"/>
    <w:rsid w:val="00D8559D"/>
    <w:rsid w:val="00D860F8"/>
    <w:rsid w:val="00D87098"/>
    <w:rsid w:val="00D90912"/>
    <w:rsid w:val="00D912AB"/>
    <w:rsid w:val="00D919D3"/>
    <w:rsid w:val="00D91E82"/>
    <w:rsid w:val="00D9251D"/>
    <w:rsid w:val="00D926E6"/>
    <w:rsid w:val="00D92F60"/>
    <w:rsid w:val="00D9468A"/>
    <w:rsid w:val="00D94BEE"/>
    <w:rsid w:val="00D95787"/>
    <w:rsid w:val="00D95D16"/>
    <w:rsid w:val="00D96C43"/>
    <w:rsid w:val="00D9719E"/>
    <w:rsid w:val="00D97432"/>
    <w:rsid w:val="00D97D54"/>
    <w:rsid w:val="00DA0207"/>
    <w:rsid w:val="00DA053F"/>
    <w:rsid w:val="00DA09B5"/>
    <w:rsid w:val="00DA09EE"/>
    <w:rsid w:val="00DA1394"/>
    <w:rsid w:val="00DA1431"/>
    <w:rsid w:val="00DA14EA"/>
    <w:rsid w:val="00DA181A"/>
    <w:rsid w:val="00DA1E9A"/>
    <w:rsid w:val="00DA33E6"/>
    <w:rsid w:val="00DA3A68"/>
    <w:rsid w:val="00DA4255"/>
    <w:rsid w:val="00DA4995"/>
    <w:rsid w:val="00DA4D51"/>
    <w:rsid w:val="00DA52C2"/>
    <w:rsid w:val="00DA620A"/>
    <w:rsid w:val="00DA647F"/>
    <w:rsid w:val="00DA6BD1"/>
    <w:rsid w:val="00DA6F09"/>
    <w:rsid w:val="00DA7741"/>
    <w:rsid w:val="00DA7A40"/>
    <w:rsid w:val="00DA7B82"/>
    <w:rsid w:val="00DB0AE6"/>
    <w:rsid w:val="00DB0FD1"/>
    <w:rsid w:val="00DB1873"/>
    <w:rsid w:val="00DB2744"/>
    <w:rsid w:val="00DB39F0"/>
    <w:rsid w:val="00DB3A93"/>
    <w:rsid w:val="00DB4530"/>
    <w:rsid w:val="00DB4C7D"/>
    <w:rsid w:val="00DB5087"/>
    <w:rsid w:val="00DB50B9"/>
    <w:rsid w:val="00DB5CF2"/>
    <w:rsid w:val="00DB6554"/>
    <w:rsid w:val="00DB6816"/>
    <w:rsid w:val="00DB72BA"/>
    <w:rsid w:val="00DC01F0"/>
    <w:rsid w:val="00DC0CEE"/>
    <w:rsid w:val="00DC0FF7"/>
    <w:rsid w:val="00DC2155"/>
    <w:rsid w:val="00DC331B"/>
    <w:rsid w:val="00DC3614"/>
    <w:rsid w:val="00DC376F"/>
    <w:rsid w:val="00DC43DA"/>
    <w:rsid w:val="00DC64D0"/>
    <w:rsid w:val="00DC6855"/>
    <w:rsid w:val="00DC6984"/>
    <w:rsid w:val="00DC701A"/>
    <w:rsid w:val="00DC71E2"/>
    <w:rsid w:val="00DD1331"/>
    <w:rsid w:val="00DD1822"/>
    <w:rsid w:val="00DD2BF5"/>
    <w:rsid w:val="00DD2F6A"/>
    <w:rsid w:val="00DD32DA"/>
    <w:rsid w:val="00DD3781"/>
    <w:rsid w:val="00DD3A39"/>
    <w:rsid w:val="00DD5203"/>
    <w:rsid w:val="00DD57CC"/>
    <w:rsid w:val="00DD57FF"/>
    <w:rsid w:val="00DD5B48"/>
    <w:rsid w:val="00DD6228"/>
    <w:rsid w:val="00DD668D"/>
    <w:rsid w:val="00DD6FA7"/>
    <w:rsid w:val="00DD7D30"/>
    <w:rsid w:val="00DD7D4D"/>
    <w:rsid w:val="00DE071C"/>
    <w:rsid w:val="00DE18ED"/>
    <w:rsid w:val="00DE22EF"/>
    <w:rsid w:val="00DE3079"/>
    <w:rsid w:val="00DE33C7"/>
    <w:rsid w:val="00DE34E9"/>
    <w:rsid w:val="00DE39CD"/>
    <w:rsid w:val="00DE3CFA"/>
    <w:rsid w:val="00DE3D43"/>
    <w:rsid w:val="00DE3F21"/>
    <w:rsid w:val="00DE4849"/>
    <w:rsid w:val="00DE4A67"/>
    <w:rsid w:val="00DE4F3F"/>
    <w:rsid w:val="00DE50FE"/>
    <w:rsid w:val="00DE5DD1"/>
    <w:rsid w:val="00DE6467"/>
    <w:rsid w:val="00DE69FF"/>
    <w:rsid w:val="00DE70B0"/>
    <w:rsid w:val="00DF034E"/>
    <w:rsid w:val="00DF05A1"/>
    <w:rsid w:val="00DF1085"/>
    <w:rsid w:val="00DF1A13"/>
    <w:rsid w:val="00DF1AFF"/>
    <w:rsid w:val="00DF1B6B"/>
    <w:rsid w:val="00DF2162"/>
    <w:rsid w:val="00DF2172"/>
    <w:rsid w:val="00DF292B"/>
    <w:rsid w:val="00DF3EB3"/>
    <w:rsid w:val="00DF4266"/>
    <w:rsid w:val="00DF4326"/>
    <w:rsid w:val="00DF4349"/>
    <w:rsid w:val="00DF479F"/>
    <w:rsid w:val="00DF4BCB"/>
    <w:rsid w:val="00DF5348"/>
    <w:rsid w:val="00DF5E2F"/>
    <w:rsid w:val="00DF6327"/>
    <w:rsid w:val="00DF7751"/>
    <w:rsid w:val="00E001FA"/>
    <w:rsid w:val="00E0065D"/>
    <w:rsid w:val="00E007AA"/>
    <w:rsid w:val="00E00890"/>
    <w:rsid w:val="00E00DC4"/>
    <w:rsid w:val="00E012A1"/>
    <w:rsid w:val="00E01B26"/>
    <w:rsid w:val="00E01EDB"/>
    <w:rsid w:val="00E02747"/>
    <w:rsid w:val="00E03319"/>
    <w:rsid w:val="00E037CD"/>
    <w:rsid w:val="00E03BD5"/>
    <w:rsid w:val="00E03CCB"/>
    <w:rsid w:val="00E0595B"/>
    <w:rsid w:val="00E05E41"/>
    <w:rsid w:val="00E0690C"/>
    <w:rsid w:val="00E076AC"/>
    <w:rsid w:val="00E10552"/>
    <w:rsid w:val="00E1101B"/>
    <w:rsid w:val="00E11F39"/>
    <w:rsid w:val="00E12101"/>
    <w:rsid w:val="00E125E6"/>
    <w:rsid w:val="00E12D76"/>
    <w:rsid w:val="00E13AEE"/>
    <w:rsid w:val="00E14743"/>
    <w:rsid w:val="00E151EE"/>
    <w:rsid w:val="00E15531"/>
    <w:rsid w:val="00E164E0"/>
    <w:rsid w:val="00E164E2"/>
    <w:rsid w:val="00E203BD"/>
    <w:rsid w:val="00E206B2"/>
    <w:rsid w:val="00E2093C"/>
    <w:rsid w:val="00E211AF"/>
    <w:rsid w:val="00E230E0"/>
    <w:rsid w:val="00E2558E"/>
    <w:rsid w:val="00E25FB3"/>
    <w:rsid w:val="00E2657C"/>
    <w:rsid w:val="00E268DE"/>
    <w:rsid w:val="00E26C5D"/>
    <w:rsid w:val="00E26FD1"/>
    <w:rsid w:val="00E278EC"/>
    <w:rsid w:val="00E27AA4"/>
    <w:rsid w:val="00E27CBA"/>
    <w:rsid w:val="00E27E34"/>
    <w:rsid w:val="00E303A3"/>
    <w:rsid w:val="00E3095B"/>
    <w:rsid w:val="00E30E82"/>
    <w:rsid w:val="00E31A2B"/>
    <w:rsid w:val="00E31E9F"/>
    <w:rsid w:val="00E31FFE"/>
    <w:rsid w:val="00E3246D"/>
    <w:rsid w:val="00E32A66"/>
    <w:rsid w:val="00E32B3A"/>
    <w:rsid w:val="00E32DAA"/>
    <w:rsid w:val="00E32E7E"/>
    <w:rsid w:val="00E332C2"/>
    <w:rsid w:val="00E33954"/>
    <w:rsid w:val="00E33B6E"/>
    <w:rsid w:val="00E340DB"/>
    <w:rsid w:val="00E34538"/>
    <w:rsid w:val="00E34730"/>
    <w:rsid w:val="00E3551B"/>
    <w:rsid w:val="00E35BC8"/>
    <w:rsid w:val="00E35C0E"/>
    <w:rsid w:val="00E36503"/>
    <w:rsid w:val="00E36535"/>
    <w:rsid w:val="00E3682F"/>
    <w:rsid w:val="00E37288"/>
    <w:rsid w:val="00E40183"/>
    <w:rsid w:val="00E4049E"/>
    <w:rsid w:val="00E412A8"/>
    <w:rsid w:val="00E42595"/>
    <w:rsid w:val="00E4261F"/>
    <w:rsid w:val="00E42727"/>
    <w:rsid w:val="00E42E23"/>
    <w:rsid w:val="00E4350E"/>
    <w:rsid w:val="00E44712"/>
    <w:rsid w:val="00E44995"/>
    <w:rsid w:val="00E45BA1"/>
    <w:rsid w:val="00E4788A"/>
    <w:rsid w:val="00E47D20"/>
    <w:rsid w:val="00E50309"/>
    <w:rsid w:val="00E50949"/>
    <w:rsid w:val="00E50C60"/>
    <w:rsid w:val="00E5115C"/>
    <w:rsid w:val="00E511F9"/>
    <w:rsid w:val="00E514FC"/>
    <w:rsid w:val="00E521E1"/>
    <w:rsid w:val="00E5257E"/>
    <w:rsid w:val="00E525B2"/>
    <w:rsid w:val="00E53226"/>
    <w:rsid w:val="00E53EAD"/>
    <w:rsid w:val="00E53EE7"/>
    <w:rsid w:val="00E53FF6"/>
    <w:rsid w:val="00E54807"/>
    <w:rsid w:val="00E54888"/>
    <w:rsid w:val="00E549C3"/>
    <w:rsid w:val="00E54D34"/>
    <w:rsid w:val="00E553BC"/>
    <w:rsid w:val="00E55667"/>
    <w:rsid w:val="00E558A3"/>
    <w:rsid w:val="00E55F21"/>
    <w:rsid w:val="00E566BD"/>
    <w:rsid w:val="00E57A88"/>
    <w:rsid w:val="00E57B00"/>
    <w:rsid w:val="00E57B7B"/>
    <w:rsid w:val="00E600C8"/>
    <w:rsid w:val="00E6017B"/>
    <w:rsid w:val="00E6021A"/>
    <w:rsid w:val="00E6048A"/>
    <w:rsid w:val="00E6148C"/>
    <w:rsid w:val="00E62FDE"/>
    <w:rsid w:val="00E6322D"/>
    <w:rsid w:val="00E63B91"/>
    <w:rsid w:val="00E63DFB"/>
    <w:rsid w:val="00E64147"/>
    <w:rsid w:val="00E6440E"/>
    <w:rsid w:val="00E64BEA"/>
    <w:rsid w:val="00E65054"/>
    <w:rsid w:val="00E65553"/>
    <w:rsid w:val="00E6557F"/>
    <w:rsid w:val="00E70296"/>
    <w:rsid w:val="00E721A2"/>
    <w:rsid w:val="00E723F5"/>
    <w:rsid w:val="00E72711"/>
    <w:rsid w:val="00E73880"/>
    <w:rsid w:val="00E73B9D"/>
    <w:rsid w:val="00E73FA9"/>
    <w:rsid w:val="00E74252"/>
    <w:rsid w:val="00E742A9"/>
    <w:rsid w:val="00E74B8C"/>
    <w:rsid w:val="00E74FAF"/>
    <w:rsid w:val="00E7593F"/>
    <w:rsid w:val="00E760C1"/>
    <w:rsid w:val="00E761D0"/>
    <w:rsid w:val="00E763FA"/>
    <w:rsid w:val="00E76BE6"/>
    <w:rsid w:val="00E77C3E"/>
    <w:rsid w:val="00E77FD3"/>
    <w:rsid w:val="00E82002"/>
    <w:rsid w:val="00E822C5"/>
    <w:rsid w:val="00E82794"/>
    <w:rsid w:val="00E82B34"/>
    <w:rsid w:val="00E854DC"/>
    <w:rsid w:val="00E85EA7"/>
    <w:rsid w:val="00E86081"/>
    <w:rsid w:val="00E86BED"/>
    <w:rsid w:val="00E86C20"/>
    <w:rsid w:val="00E86D3B"/>
    <w:rsid w:val="00E8703D"/>
    <w:rsid w:val="00E87172"/>
    <w:rsid w:val="00E87320"/>
    <w:rsid w:val="00E8732A"/>
    <w:rsid w:val="00E87D98"/>
    <w:rsid w:val="00E90003"/>
    <w:rsid w:val="00E90BE5"/>
    <w:rsid w:val="00E918E2"/>
    <w:rsid w:val="00E91CAB"/>
    <w:rsid w:val="00E92072"/>
    <w:rsid w:val="00E92301"/>
    <w:rsid w:val="00E9266C"/>
    <w:rsid w:val="00E92749"/>
    <w:rsid w:val="00E937B7"/>
    <w:rsid w:val="00E9502E"/>
    <w:rsid w:val="00E95669"/>
    <w:rsid w:val="00E97657"/>
    <w:rsid w:val="00EA0480"/>
    <w:rsid w:val="00EA18E4"/>
    <w:rsid w:val="00EA1AFD"/>
    <w:rsid w:val="00EA1E07"/>
    <w:rsid w:val="00EA378C"/>
    <w:rsid w:val="00EA460F"/>
    <w:rsid w:val="00EA4788"/>
    <w:rsid w:val="00EA5DB4"/>
    <w:rsid w:val="00EA6094"/>
    <w:rsid w:val="00EA62D8"/>
    <w:rsid w:val="00EA6667"/>
    <w:rsid w:val="00EA7A13"/>
    <w:rsid w:val="00EB11C0"/>
    <w:rsid w:val="00EB2258"/>
    <w:rsid w:val="00EB2F15"/>
    <w:rsid w:val="00EB312D"/>
    <w:rsid w:val="00EB3A04"/>
    <w:rsid w:val="00EB4222"/>
    <w:rsid w:val="00EB4C4D"/>
    <w:rsid w:val="00EB5046"/>
    <w:rsid w:val="00EB5145"/>
    <w:rsid w:val="00EB6084"/>
    <w:rsid w:val="00EB6292"/>
    <w:rsid w:val="00EB6A43"/>
    <w:rsid w:val="00EB70FA"/>
    <w:rsid w:val="00EB7A43"/>
    <w:rsid w:val="00EB7DDA"/>
    <w:rsid w:val="00EC00DE"/>
    <w:rsid w:val="00EC0D4F"/>
    <w:rsid w:val="00EC0F26"/>
    <w:rsid w:val="00EC4221"/>
    <w:rsid w:val="00EC4309"/>
    <w:rsid w:val="00EC49ED"/>
    <w:rsid w:val="00EC52FD"/>
    <w:rsid w:val="00EC5E30"/>
    <w:rsid w:val="00EC6BE5"/>
    <w:rsid w:val="00EC7133"/>
    <w:rsid w:val="00EC7529"/>
    <w:rsid w:val="00EC7A1A"/>
    <w:rsid w:val="00EC7C70"/>
    <w:rsid w:val="00ED0838"/>
    <w:rsid w:val="00ED0B66"/>
    <w:rsid w:val="00ED0F65"/>
    <w:rsid w:val="00ED1388"/>
    <w:rsid w:val="00ED13BC"/>
    <w:rsid w:val="00ED2A9C"/>
    <w:rsid w:val="00ED2D43"/>
    <w:rsid w:val="00ED2E3A"/>
    <w:rsid w:val="00ED2F05"/>
    <w:rsid w:val="00ED34D0"/>
    <w:rsid w:val="00ED39EC"/>
    <w:rsid w:val="00ED3D4D"/>
    <w:rsid w:val="00ED3DE7"/>
    <w:rsid w:val="00ED3E41"/>
    <w:rsid w:val="00ED5275"/>
    <w:rsid w:val="00ED6B36"/>
    <w:rsid w:val="00ED7E06"/>
    <w:rsid w:val="00EE0A9D"/>
    <w:rsid w:val="00EE142C"/>
    <w:rsid w:val="00EE1776"/>
    <w:rsid w:val="00EE1C5D"/>
    <w:rsid w:val="00EE1E1B"/>
    <w:rsid w:val="00EE224D"/>
    <w:rsid w:val="00EE2B1A"/>
    <w:rsid w:val="00EE2C1E"/>
    <w:rsid w:val="00EE2E3E"/>
    <w:rsid w:val="00EE3213"/>
    <w:rsid w:val="00EE355C"/>
    <w:rsid w:val="00EE368B"/>
    <w:rsid w:val="00EE3923"/>
    <w:rsid w:val="00EE3955"/>
    <w:rsid w:val="00EE3C45"/>
    <w:rsid w:val="00EE4524"/>
    <w:rsid w:val="00EE4FB3"/>
    <w:rsid w:val="00EE62A5"/>
    <w:rsid w:val="00EE7E8B"/>
    <w:rsid w:val="00EF0ADE"/>
    <w:rsid w:val="00EF16C1"/>
    <w:rsid w:val="00EF2871"/>
    <w:rsid w:val="00EF2C67"/>
    <w:rsid w:val="00EF2FE3"/>
    <w:rsid w:val="00EF322A"/>
    <w:rsid w:val="00EF389E"/>
    <w:rsid w:val="00EF3CE9"/>
    <w:rsid w:val="00EF40C4"/>
    <w:rsid w:val="00EF4C6B"/>
    <w:rsid w:val="00EF7530"/>
    <w:rsid w:val="00EF76F9"/>
    <w:rsid w:val="00EF7A20"/>
    <w:rsid w:val="00EF7C92"/>
    <w:rsid w:val="00EF7DE2"/>
    <w:rsid w:val="00EF7DFF"/>
    <w:rsid w:val="00F009CE"/>
    <w:rsid w:val="00F00D8D"/>
    <w:rsid w:val="00F00F79"/>
    <w:rsid w:val="00F020C6"/>
    <w:rsid w:val="00F0273A"/>
    <w:rsid w:val="00F02B26"/>
    <w:rsid w:val="00F02C21"/>
    <w:rsid w:val="00F03515"/>
    <w:rsid w:val="00F039B8"/>
    <w:rsid w:val="00F0553A"/>
    <w:rsid w:val="00F05633"/>
    <w:rsid w:val="00F06E0E"/>
    <w:rsid w:val="00F072E5"/>
    <w:rsid w:val="00F074D5"/>
    <w:rsid w:val="00F075CA"/>
    <w:rsid w:val="00F1060A"/>
    <w:rsid w:val="00F10632"/>
    <w:rsid w:val="00F10DEF"/>
    <w:rsid w:val="00F1169A"/>
    <w:rsid w:val="00F11D07"/>
    <w:rsid w:val="00F1205E"/>
    <w:rsid w:val="00F128B7"/>
    <w:rsid w:val="00F141BD"/>
    <w:rsid w:val="00F156A1"/>
    <w:rsid w:val="00F162C7"/>
    <w:rsid w:val="00F16759"/>
    <w:rsid w:val="00F172B6"/>
    <w:rsid w:val="00F178F7"/>
    <w:rsid w:val="00F17F17"/>
    <w:rsid w:val="00F20EDE"/>
    <w:rsid w:val="00F20F58"/>
    <w:rsid w:val="00F20FCF"/>
    <w:rsid w:val="00F21AAC"/>
    <w:rsid w:val="00F21B1B"/>
    <w:rsid w:val="00F21B7D"/>
    <w:rsid w:val="00F2433E"/>
    <w:rsid w:val="00F24350"/>
    <w:rsid w:val="00F25A37"/>
    <w:rsid w:val="00F267A3"/>
    <w:rsid w:val="00F26E14"/>
    <w:rsid w:val="00F274D7"/>
    <w:rsid w:val="00F27F71"/>
    <w:rsid w:val="00F31200"/>
    <w:rsid w:val="00F31428"/>
    <w:rsid w:val="00F31478"/>
    <w:rsid w:val="00F31700"/>
    <w:rsid w:val="00F31742"/>
    <w:rsid w:val="00F31E6D"/>
    <w:rsid w:val="00F32432"/>
    <w:rsid w:val="00F324D2"/>
    <w:rsid w:val="00F3262B"/>
    <w:rsid w:val="00F34918"/>
    <w:rsid w:val="00F34B12"/>
    <w:rsid w:val="00F34C2B"/>
    <w:rsid w:val="00F350D3"/>
    <w:rsid w:val="00F359E0"/>
    <w:rsid w:val="00F36193"/>
    <w:rsid w:val="00F36F7B"/>
    <w:rsid w:val="00F37021"/>
    <w:rsid w:val="00F40A88"/>
    <w:rsid w:val="00F40D82"/>
    <w:rsid w:val="00F41213"/>
    <w:rsid w:val="00F4136D"/>
    <w:rsid w:val="00F419E6"/>
    <w:rsid w:val="00F41DA0"/>
    <w:rsid w:val="00F41DC9"/>
    <w:rsid w:val="00F428D9"/>
    <w:rsid w:val="00F4295E"/>
    <w:rsid w:val="00F42C5E"/>
    <w:rsid w:val="00F43433"/>
    <w:rsid w:val="00F43F26"/>
    <w:rsid w:val="00F456EC"/>
    <w:rsid w:val="00F45D2A"/>
    <w:rsid w:val="00F460B0"/>
    <w:rsid w:val="00F463E2"/>
    <w:rsid w:val="00F465F2"/>
    <w:rsid w:val="00F504DF"/>
    <w:rsid w:val="00F50CC6"/>
    <w:rsid w:val="00F51B1B"/>
    <w:rsid w:val="00F51D0A"/>
    <w:rsid w:val="00F52765"/>
    <w:rsid w:val="00F53638"/>
    <w:rsid w:val="00F55840"/>
    <w:rsid w:val="00F56124"/>
    <w:rsid w:val="00F56F1B"/>
    <w:rsid w:val="00F573C4"/>
    <w:rsid w:val="00F579DB"/>
    <w:rsid w:val="00F60C9A"/>
    <w:rsid w:val="00F61384"/>
    <w:rsid w:val="00F61D19"/>
    <w:rsid w:val="00F61F5A"/>
    <w:rsid w:val="00F62D08"/>
    <w:rsid w:val="00F62D83"/>
    <w:rsid w:val="00F6312A"/>
    <w:rsid w:val="00F6317D"/>
    <w:rsid w:val="00F63A30"/>
    <w:rsid w:val="00F63E61"/>
    <w:rsid w:val="00F64C2C"/>
    <w:rsid w:val="00F654B4"/>
    <w:rsid w:val="00F663C6"/>
    <w:rsid w:val="00F67B3B"/>
    <w:rsid w:val="00F701B2"/>
    <w:rsid w:val="00F705CE"/>
    <w:rsid w:val="00F70B87"/>
    <w:rsid w:val="00F70E43"/>
    <w:rsid w:val="00F71194"/>
    <w:rsid w:val="00F71240"/>
    <w:rsid w:val="00F72600"/>
    <w:rsid w:val="00F729FA"/>
    <w:rsid w:val="00F72EC0"/>
    <w:rsid w:val="00F74051"/>
    <w:rsid w:val="00F7426D"/>
    <w:rsid w:val="00F74350"/>
    <w:rsid w:val="00F7437D"/>
    <w:rsid w:val="00F74385"/>
    <w:rsid w:val="00F743C6"/>
    <w:rsid w:val="00F7519A"/>
    <w:rsid w:val="00F765FD"/>
    <w:rsid w:val="00F80036"/>
    <w:rsid w:val="00F800C1"/>
    <w:rsid w:val="00F8033E"/>
    <w:rsid w:val="00F80568"/>
    <w:rsid w:val="00F80F2A"/>
    <w:rsid w:val="00F81321"/>
    <w:rsid w:val="00F8166A"/>
    <w:rsid w:val="00F81947"/>
    <w:rsid w:val="00F81A72"/>
    <w:rsid w:val="00F834AF"/>
    <w:rsid w:val="00F83B50"/>
    <w:rsid w:val="00F856DD"/>
    <w:rsid w:val="00F85CE0"/>
    <w:rsid w:val="00F85D20"/>
    <w:rsid w:val="00F85F09"/>
    <w:rsid w:val="00F87C1E"/>
    <w:rsid w:val="00F87DD7"/>
    <w:rsid w:val="00F901A3"/>
    <w:rsid w:val="00F90D22"/>
    <w:rsid w:val="00F9135A"/>
    <w:rsid w:val="00F919C2"/>
    <w:rsid w:val="00F91F86"/>
    <w:rsid w:val="00F925A2"/>
    <w:rsid w:val="00F92A33"/>
    <w:rsid w:val="00F92CC3"/>
    <w:rsid w:val="00F930B0"/>
    <w:rsid w:val="00F93817"/>
    <w:rsid w:val="00F93FFF"/>
    <w:rsid w:val="00F9421F"/>
    <w:rsid w:val="00F94E3B"/>
    <w:rsid w:val="00F94FE2"/>
    <w:rsid w:val="00F96FF0"/>
    <w:rsid w:val="00F9707F"/>
    <w:rsid w:val="00F97C45"/>
    <w:rsid w:val="00FA119E"/>
    <w:rsid w:val="00FA13AB"/>
    <w:rsid w:val="00FA1CF1"/>
    <w:rsid w:val="00FA286A"/>
    <w:rsid w:val="00FA2D3E"/>
    <w:rsid w:val="00FA2EAB"/>
    <w:rsid w:val="00FA2FF6"/>
    <w:rsid w:val="00FA3076"/>
    <w:rsid w:val="00FA444A"/>
    <w:rsid w:val="00FA4743"/>
    <w:rsid w:val="00FA47BA"/>
    <w:rsid w:val="00FA485C"/>
    <w:rsid w:val="00FA4B05"/>
    <w:rsid w:val="00FA51DB"/>
    <w:rsid w:val="00FA52F6"/>
    <w:rsid w:val="00FA5334"/>
    <w:rsid w:val="00FA5947"/>
    <w:rsid w:val="00FA5BE7"/>
    <w:rsid w:val="00FA6906"/>
    <w:rsid w:val="00FA7EE6"/>
    <w:rsid w:val="00FB0F7E"/>
    <w:rsid w:val="00FB1697"/>
    <w:rsid w:val="00FB1F24"/>
    <w:rsid w:val="00FB20C6"/>
    <w:rsid w:val="00FB2248"/>
    <w:rsid w:val="00FB24D2"/>
    <w:rsid w:val="00FB2578"/>
    <w:rsid w:val="00FB27B0"/>
    <w:rsid w:val="00FB28D6"/>
    <w:rsid w:val="00FB29E8"/>
    <w:rsid w:val="00FB2CF4"/>
    <w:rsid w:val="00FB3088"/>
    <w:rsid w:val="00FB3CF8"/>
    <w:rsid w:val="00FB3E69"/>
    <w:rsid w:val="00FB3FBE"/>
    <w:rsid w:val="00FB4393"/>
    <w:rsid w:val="00FB4B0D"/>
    <w:rsid w:val="00FB4B80"/>
    <w:rsid w:val="00FB4D88"/>
    <w:rsid w:val="00FB55F2"/>
    <w:rsid w:val="00FB5994"/>
    <w:rsid w:val="00FB5D86"/>
    <w:rsid w:val="00FB629C"/>
    <w:rsid w:val="00FB6334"/>
    <w:rsid w:val="00FB6501"/>
    <w:rsid w:val="00FB6576"/>
    <w:rsid w:val="00FB6710"/>
    <w:rsid w:val="00FB6C99"/>
    <w:rsid w:val="00FB6F3C"/>
    <w:rsid w:val="00FB77AD"/>
    <w:rsid w:val="00FB7AFF"/>
    <w:rsid w:val="00FC01E8"/>
    <w:rsid w:val="00FC0AE6"/>
    <w:rsid w:val="00FC1E51"/>
    <w:rsid w:val="00FC244E"/>
    <w:rsid w:val="00FC3563"/>
    <w:rsid w:val="00FC5AE5"/>
    <w:rsid w:val="00FC5E21"/>
    <w:rsid w:val="00FC67BD"/>
    <w:rsid w:val="00FC6B79"/>
    <w:rsid w:val="00FC74E9"/>
    <w:rsid w:val="00FC755B"/>
    <w:rsid w:val="00FC7630"/>
    <w:rsid w:val="00FD0247"/>
    <w:rsid w:val="00FD0C80"/>
    <w:rsid w:val="00FD15A2"/>
    <w:rsid w:val="00FD1FA2"/>
    <w:rsid w:val="00FD33E5"/>
    <w:rsid w:val="00FD3AB5"/>
    <w:rsid w:val="00FD42DC"/>
    <w:rsid w:val="00FD4340"/>
    <w:rsid w:val="00FD439C"/>
    <w:rsid w:val="00FD4B69"/>
    <w:rsid w:val="00FD56E2"/>
    <w:rsid w:val="00FD584B"/>
    <w:rsid w:val="00FD5A5E"/>
    <w:rsid w:val="00FD6632"/>
    <w:rsid w:val="00FD68E4"/>
    <w:rsid w:val="00FD7032"/>
    <w:rsid w:val="00FD74FA"/>
    <w:rsid w:val="00FD7DF5"/>
    <w:rsid w:val="00FD7E95"/>
    <w:rsid w:val="00FE03E5"/>
    <w:rsid w:val="00FE1088"/>
    <w:rsid w:val="00FE16A6"/>
    <w:rsid w:val="00FE1B1F"/>
    <w:rsid w:val="00FE28CC"/>
    <w:rsid w:val="00FE2C14"/>
    <w:rsid w:val="00FE3424"/>
    <w:rsid w:val="00FE3B21"/>
    <w:rsid w:val="00FE3DF2"/>
    <w:rsid w:val="00FE3FDD"/>
    <w:rsid w:val="00FE4337"/>
    <w:rsid w:val="00FE4447"/>
    <w:rsid w:val="00FE50A6"/>
    <w:rsid w:val="00FE525A"/>
    <w:rsid w:val="00FE5D56"/>
    <w:rsid w:val="00FE6084"/>
    <w:rsid w:val="00FE61F3"/>
    <w:rsid w:val="00FE6289"/>
    <w:rsid w:val="00FE66BB"/>
    <w:rsid w:val="00FE6D2F"/>
    <w:rsid w:val="00FE6EFB"/>
    <w:rsid w:val="00FE7149"/>
    <w:rsid w:val="00FE7222"/>
    <w:rsid w:val="00FE73BB"/>
    <w:rsid w:val="00FF0C46"/>
    <w:rsid w:val="00FF1604"/>
    <w:rsid w:val="00FF24AD"/>
    <w:rsid w:val="00FF4266"/>
    <w:rsid w:val="00FF4293"/>
    <w:rsid w:val="00FF5CC2"/>
    <w:rsid w:val="00FF5FD7"/>
    <w:rsid w:val="00FF65A2"/>
    <w:rsid w:val="00FF67BF"/>
    <w:rsid w:val="00FF6CEC"/>
    <w:rsid w:val="00FF7639"/>
    <w:rsid w:val="00FF7658"/>
    <w:rsid w:val="00FF7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5451EF"/>
  <w15:chartTrackingRefBased/>
  <w15:docId w15:val="{90EDED02-884A-4832-9927-D075ED86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72451"/>
    <w:pPr>
      <w:keepLines/>
      <w:spacing w:before="120" w:after="120" w:line="240" w:lineRule="auto"/>
      <w:jc w:val="both"/>
    </w:pPr>
    <w:rPr>
      <w:rFonts w:ascii="Calibri" w:hAnsi="Calibri"/>
    </w:rPr>
  </w:style>
  <w:style w:type="paragraph" w:styleId="Ttulo1">
    <w:name w:val="heading 1"/>
    <w:basedOn w:val="Normal"/>
    <w:next w:val="Normal"/>
    <w:link w:val="Ttulo1Car"/>
    <w:qFormat/>
    <w:rsid w:val="00346646"/>
    <w:pPr>
      <w:keepNext/>
      <w:numPr>
        <w:numId w:val="3"/>
      </w:numPr>
      <w:ind w:left="567" w:hanging="567"/>
      <w:outlineLvl w:val="0"/>
    </w:pPr>
    <w:rPr>
      <w:rFonts w:eastAsiaTheme="majorEastAsia" w:cstheme="majorBidi"/>
      <w:b/>
      <w:bCs/>
      <w:caps/>
      <w:sz w:val="24"/>
      <w:szCs w:val="28"/>
    </w:rPr>
  </w:style>
  <w:style w:type="paragraph" w:styleId="Ttulo2">
    <w:name w:val="heading 2"/>
    <w:basedOn w:val="Ttulo1"/>
    <w:next w:val="Normal"/>
    <w:link w:val="Ttulo2Car"/>
    <w:unhideWhenUsed/>
    <w:qFormat/>
    <w:rsid w:val="007617F7"/>
    <w:pPr>
      <w:numPr>
        <w:ilvl w:val="1"/>
      </w:numPr>
      <w:outlineLvl w:val="1"/>
    </w:pPr>
    <w:rPr>
      <w:bCs w:val="0"/>
      <w:caps w:val="0"/>
      <w:szCs w:val="26"/>
    </w:rPr>
  </w:style>
  <w:style w:type="paragraph" w:styleId="Ttulo3">
    <w:name w:val="heading 3"/>
    <w:basedOn w:val="Normal"/>
    <w:next w:val="Normal"/>
    <w:link w:val="Ttulo3Car"/>
    <w:qFormat/>
    <w:rsid w:val="007617F7"/>
    <w:pPr>
      <w:keepNext/>
      <w:numPr>
        <w:ilvl w:val="2"/>
        <w:numId w:val="3"/>
      </w:numPr>
      <w:autoSpaceDE w:val="0"/>
      <w:autoSpaceDN w:val="0"/>
      <w:adjustRightInd w:val="0"/>
      <w:ind w:left="567" w:hanging="567"/>
      <w:outlineLvl w:val="2"/>
    </w:pPr>
    <w:rPr>
      <w:rFonts w:eastAsia="Times New Roman" w:cs="Arial"/>
      <w:b/>
      <w:color w:val="000000"/>
      <w:sz w:val="24"/>
      <w:szCs w:val="24"/>
      <w:lang w:val="es-ES" w:eastAsia="es-ES"/>
    </w:rPr>
  </w:style>
  <w:style w:type="paragraph" w:styleId="Ttulo4">
    <w:name w:val="heading 4"/>
    <w:basedOn w:val="Normal"/>
    <w:next w:val="Normal"/>
    <w:link w:val="Ttulo4Car"/>
    <w:qFormat/>
    <w:rsid w:val="002339F4"/>
    <w:pPr>
      <w:numPr>
        <w:ilvl w:val="3"/>
        <w:numId w:val="3"/>
      </w:numPr>
      <w:autoSpaceDE w:val="0"/>
      <w:autoSpaceDN w:val="0"/>
      <w:adjustRightInd w:val="0"/>
      <w:outlineLvl w:val="3"/>
    </w:pPr>
    <w:rPr>
      <w:rFonts w:ascii="Arial" w:eastAsia="Times New Roman" w:hAnsi="Arial" w:cs="Arial"/>
      <w:bCs/>
      <w:sz w:val="24"/>
      <w:szCs w:val="24"/>
      <w:lang w:val="es-ES" w:eastAsia="es-ES"/>
    </w:rPr>
  </w:style>
  <w:style w:type="paragraph" w:styleId="Ttulo5">
    <w:name w:val="heading 5"/>
    <w:basedOn w:val="Normal"/>
    <w:next w:val="Normal"/>
    <w:link w:val="Ttulo5Car"/>
    <w:rsid w:val="002339F4"/>
    <w:pPr>
      <w:numPr>
        <w:ilvl w:val="4"/>
        <w:numId w:val="3"/>
      </w:numPr>
      <w:spacing w:before="240" w:after="60"/>
      <w:outlineLvl w:val="4"/>
    </w:pPr>
    <w:rPr>
      <w:rFonts w:ascii="Arial" w:eastAsia="Times New Roman" w:hAnsi="Arial" w:cs="Times New Roman"/>
      <w:b/>
      <w:bCs/>
      <w:i/>
      <w:iCs/>
      <w:sz w:val="26"/>
      <w:szCs w:val="26"/>
      <w:lang w:val="es-ES" w:eastAsia="es-ES"/>
    </w:rPr>
  </w:style>
  <w:style w:type="paragraph" w:styleId="Ttulo6">
    <w:name w:val="heading 6"/>
    <w:basedOn w:val="Normal"/>
    <w:next w:val="Normal"/>
    <w:link w:val="Ttulo6Car"/>
    <w:rsid w:val="002339F4"/>
    <w:pPr>
      <w:numPr>
        <w:ilvl w:val="5"/>
        <w:numId w:val="3"/>
      </w:numPr>
      <w:spacing w:before="240" w:after="60"/>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rsid w:val="002339F4"/>
    <w:pPr>
      <w:numPr>
        <w:ilvl w:val="6"/>
        <w:numId w:val="3"/>
      </w:num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rsid w:val="002339F4"/>
    <w:pPr>
      <w:numPr>
        <w:ilvl w:val="7"/>
        <w:numId w:val="3"/>
      </w:numPr>
      <w:spacing w:before="240" w:after="60"/>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rsid w:val="002339F4"/>
    <w:pPr>
      <w:numPr>
        <w:ilvl w:val="8"/>
        <w:numId w:val="3"/>
      </w:num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1">
    <w:name w:val="CM1"/>
    <w:basedOn w:val="Normal"/>
    <w:next w:val="Normal"/>
    <w:uiPriority w:val="99"/>
    <w:rsid w:val="00EF7C92"/>
    <w:pPr>
      <w:widowControl w:val="0"/>
      <w:autoSpaceDE w:val="0"/>
      <w:autoSpaceDN w:val="0"/>
      <w:adjustRightInd w:val="0"/>
      <w:spacing w:after="0"/>
    </w:pPr>
    <w:rPr>
      <w:rFonts w:ascii="Arial" w:hAnsi="Arial" w:cs="Arial"/>
      <w:sz w:val="24"/>
      <w:szCs w:val="24"/>
    </w:rPr>
  </w:style>
  <w:style w:type="paragraph" w:styleId="Prrafodelista">
    <w:name w:val="List Paragraph"/>
    <w:aliases w:val="Párrafo de tabla"/>
    <w:basedOn w:val="Normal"/>
    <w:link w:val="PrrafodelistaCar"/>
    <w:uiPriority w:val="34"/>
    <w:qFormat/>
    <w:rsid w:val="00DC3614"/>
    <w:pPr>
      <w:spacing w:before="0" w:after="0"/>
      <w:contextualSpacing/>
    </w:pPr>
    <w:rPr>
      <w:sz w:val="20"/>
    </w:rPr>
  </w:style>
  <w:style w:type="paragraph" w:customStyle="1" w:styleId="Default">
    <w:name w:val="Default"/>
    <w:rsid w:val="009231B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D2541"/>
    <w:pPr>
      <w:tabs>
        <w:tab w:val="center" w:pos="4419"/>
        <w:tab w:val="right" w:pos="8838"/>
      </w:tabs>
      <w:spacing w:after="0"/>
    </w:pPr>
  </w:style>
  <w:style w:type="character" w:customStyle="1" w:styleId="EncabezadoCar">
    <w:name w:val="Encabezado Car"/>
    <w:basedOn w:val="Fuentedeprrafopredeter"/>
    <w:link w:val="Encabezado"/>
    <w:uiPriority w:val="99"/>
    <w:rsid w:val="000D2541"/>
    <w:rPr>
      <w:rFonts w:eastAsiaTheme="minorEastAsia"/>
      <w:lang w:eastAsia="es-MX"/>
    </w:rPr>
  </w:style>
  <w:style w:type="paragraph" w:styleId="Piedepgina">
    <w:name w:val="footer"/>
    <w:basedOn w:val="Normal"/>
    <w:link w:val="PiedepginaCar"/>
    <w:uiPriority w:val="99"/>
    <w:unhideWhenUsed/>
    <w:rsid w:val="000D2541"/>
    <w:pPr>
      <w:tabs>
        <w:tab w:val="center" w:pos="4419"/>
        <w:tab w:val="right" w:pos="8838"/>
      </w:tabs>
      <w:spacing w:after="0"/>
    </w:pPr>
  </w:style>
  <w:style w:type="character" w:customStyle="1" w:styleId="PiedepginaCar">
    <w:name w:val="Pie de página Car"/>
    <w:basedOn w:val="Fuentedeprrafopredeter"/>
    <w:link w:val="Piedepgina"/>
    <w:uiPriority w:val="99"/>
    <w:rsid w:val="000D2541"/>
    <w:rPr>
      <w:rFonts w:eastAsiaTheme="minorEastAsia"/>
      <w:lang w:eastAsia="es-MX"/>
    </w:rPr>
  </w:style>
  <w:style w:type="character" w:styleId="Textodelmarcadordeposicin">
    <w:name w:val="Placeholder Text"/>
    <w:basedOn w:val="Fuentedeprrafopredeter"/>
    <w:uiPriority w:val="99"/>
    <w:semiHidden/>
    <w:rsid w:val="000D2541"/>
    <w:rPr>
      <w:color w:val="808080"/>
    </w:rPr>
  </w:style>
  <w:style w:type="paragraph" w:styleId="Textodeglobo">
    <w:name w:val="Balloon Text"/>
    <w:basedOn w:val="Normal"/>
    <w:link w:val="TextodegloboCar"/>
    <w:uiPriority w:val="99"/>
    <w:semiHidden/>
    <w:unhideWhenUsed/>
    <w:rsid w:val="000D254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541"/>
    <w:rPr>
      <w:rFonts w:ascii="Tahoma" w:eastAsiaTheme="minorEastAsia" w:hAnsi="Tahoma" w:cs="Tahoma"/>
      <w:sz w:val="16"/>
      <w:szCs w:val="16"/>
      <w:lang w:eastAsia="es-MX"/>
    </w:rPr>
  </w:style>
  <w:style w:type="table" w:styleId="Tablaconcuadrcula">
    <w:name w:val="Table Grid"/>
    <w:basedOn w:val="Tablanormal"/>
    <w:uiPriority w:val="59"/>
    <w:rsid w:val="00AE3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7617F7"/>
    <w:rPr>
      <w:rFonts w:ascii="Calibri" w:eastAsiaTheme="majorEastAsia" w:hAnsi="Calibri" w:cstheme="majorBidi"/>
      <w:b/>
      <w:sz w:val="24"/>
      <w:szCs w:val="26"/>
      <w:lang w:eastAsia="en-US"/>
    </w:rPr>
  </w:style>
  <w:style w:type="paragraph" w:customStyle="1" w:styleId="CONSIDERANDO">
    <w:name w:val="CONSIDERANDO"/>
    <w:basedOn w:val="Default"/>
    <w:next w:val="Default"/>
    <w:uiPriority w:val="99"/>
    <w:rsid w:val="006C5CB9"/>
    <w:rPr>
      <w:color w:val="auto"/>
      <w:lang w:val="es-ES"/>
    </w:rPr>
  </w:style>
  <w:style w:type="paragraph" w:styleId="Textocomentario">
    <w:name w:val="annotation text"/>
    <w:basedOn w:val="Normal"/>
    <w:link w:val="TextocomentarioCar"/>
    <w:uiPriority w:val="99"/>
    <w:unhideWhenUsed/>
    <w:rsid w:val="0058705E"/>
    <w:rPr>
      <w:sz w:val="20"/>
      <w:szCs w:val="20"/>
    </w:rPr>
  </w:style>
  <w:style w:type="character" w:customStyle="1" w:styleId="TextocomentarioCar">
    <w:name w:val="Texto comentario Car"/>
    <w:basedOn w:val="Fuentedeprrafopredeter"/>
    <w:link w:val="Textocomentario"/>
    <w:uiPriority w:val="99"/>
    <w:rsid w:val="0058705E"/>
    <w:rPr>
      <w:rFonts w:eastAsiaTheme="minorEastAsia"/>
      <w:sz w:val="20"/>
      <w:szCs w:val="20"/>
      <w:lang w:eastAsia="es-MX"/>
    </w:rPr>
  </w:style>
  <w:style w:type="character" w:styleId="Refdecomentario">
    <w:name w:val="annotation reference"/>
    <w:basedOn w:val="Fuentedeprrafopredeter"/>
    <w:uiPriority w:val="99"/>
    <w:semiHidden/>
    <w:unhideWhenUsed/>
    <w:rsid w:val="008D18E7"/>
    <w:rPr>
      <w:sz w:val="16"/>
      <w:szCs w:val="16"/>
    </w:rPr>
  </w:style>
  <w:style w:type="paragraph" w:styleId="Asuntodelcomentario">
    <w:name w:val="annotation subject"/>
    <w:basedOn w:val="Textocomentario"/>
    <w:next w:val="Textocomentario"/>
    <w:link w:val="AsuntodelcomentarioCar"/>
    <w:uiPriority w:val="99"/>
    <w:semiHidden/>
    <w:unhideWhenUsed/>
    <w:rsid w:val="00180332"/>
    <w:rPr>
      <w:b/>
      <w:bCs/>
    </w:rPr>
  </w:style>
  <w:style w:type="character" w:customStyle="1" w:styleId="AsuntodelcomentarioCar">
    <w:name w:val="Asunto del comentario Car"/>
    <w:basedOn w:val="TextocomentarioCar"/>
    <w:link w:val="Asuntodelcomentario"/>
    <w:uiPriority w:val="99"/>
    <w:semiHidden/>
    <w:rsid w:val="00180332"/>
    <w:rPr>
      <w:rFonts w:eastAsiaTheme="minorEastAsia"/>
      <w:b/>
      <w:bCs/>
      <w:sz w:val="20"/>
      <w:szCs w:val="20"/>
      <w:lang w:eastAsia="es-MX"/>
    </w:rPr>
  </w:style>
  <w:style w:type="paragraph" w:styleId="Revisin">
    <w:name w:val="Revision"/>
    <w:hidden/>
    <w:uiPriority w:val="99"/>
    <w:semiHidden/>
    <w:rsid w:val="00E8732A"/>
    <w:pPr>
      <w:spacing w:after="0" w:line="240" w:lineRule="auto"/>
    </w:pPr>
  </w:style>
  <w:style w:type="character" w:customStyle="1" w:styleId="A1">
    <w:name w:val="A1"/>
    <w:uiPriority w:val="99"/>
    <w:rsid w:val="002639B3"/>
    <w:rPr>
      <w:i/>
      <w:iCs/>
      <w:color w:val="000000"/>
      <w:sz w:val="10"/>
      <w:szCs w:val="10"/>
    </w:rPr>
  </w:style>
  <w:style w:type="paragraph" w:customStyle="1" w:styleId="Pa2">
    <w:name w:val="Pa2"/>
    <w:basedOn w:val="Default"/>
    <w:next w:val="Default"/>
    <w:uiPriority w:val="99"/>
    <w:rsid w:val="001D3E61"/>
    <w:pPr>
      <w:spacing w:line="180" w:lineRule="atLeast"/>
    </w:pPr>
    <w:rPr>
      <w:color w:val="auto"/>
    </w:rPr>
  </w:style>
  <w:style w:type="paragraph" w:customStyle="1" w:styleId="Pa5">
    <w:name w:val="Pa5"/>
    <w:basedOn w:val="Default"/>
    <w:next w:val="Default"/>
    <w:uiPriority w:val="99"/>
    <w:rsid w:val="001D3E61"/>
    <w:pPr>
      <w:spacing w:line="180" w:lineRule="atLeast"/>
    </w:pPr>
    <w:rPr>
      <w:color w:val="auto"/>
    </w:rPr>
  </w:style>
  <w:style w:type="character" w:customStyle="1" w:styleId="Ttulo1Car">
    <w:name w:val="Título 1 Car"/>
    <w:basedOn w:val="Fuentedeprrafopredeter"/>
    <w:link w:val="Ttulo1"/>
    <w:rsid w:val="00346646"/>
    <w:rPr>
      <w:rFonts w:ascii="Calibri" w:eastAsiaTheme="majorEastAsia" w:hAnsi="Calibri" w:cstheme="majorBidi"/>
      <w:b/>
      <w:bCs/>
      <w:caps/>
      <w:sz w:val="24"/>
      <w:szCs w:val="28"/>
    </w:rPr>
  </w:style>
  <w:style w:type="character" w:customStyle="1" w:styleId="Ttulo3Car">
    <w:name w:val="Título 3 Car"/>
    <w:basedOn w:val="Fuentedeprrafopredeter"/>
    <w:link w:val="Ttulo3"/>
    <w:rsid w:val="007617F7"/>
    <w:rPr>
      <w:rFonts w:ascii="Calibri" w:eastAsia="Times New Roman" w:hAnsi="Calibri" w:cs="Arial"/>
      <w:b/>
      <w:color w:val="000000"/>
      <w:sz w:val="24"/>
      <w:szCs w:val="24"/>
      <w:lang w:val="es-ES" w:eastAsia="es-ES"/>
    </w:rPr>
  </w:style>
  <w:style w:type="character" w:customStyle="1" w:styleId="Ttulo4Car">
    <w:name w:val="Título 4 Car"/>
    <w:basedOn w:val="Fuentedeprrafopredeter"/>
    <w:link w:val="Ttulo4"/>
    <w:rsid w:val="002339F4"/>
    <w:rPr>
      <w:rFonts w:ascii="Arial" w:eastAsia="Times New Roman" w:hAnsi="Arial" w:cs="Arial"/>
      <w:bCs/>
      <w:sz w:val="24"/>
      <w:szCs w:val="24"/>
      <w:lang w:val="es-ES" w:eastAsia="es-ES"/>
    </w:rPr>
  </w:style>
  <w:style w:type="character" w:customStyle="1" w:styleId="Ttulo5Car">
    <w:name w:val="Título 5 Car"/>
    <w:basedOn w:val="Fuentedeprrafopredeter"/>
    <w:link w:val="Ttulo5"/>
    <w:rsid w:val="002339F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2339F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339F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339F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339F4"/>
    <w:rPr>
      <w:rFonts w:ascii="Arial" w:eastAsia="Times New Roman" w:hAnsi="Arial" w:cs="Arial"/>
      <w:lang w:val="es-ES" w:eastAsia="es-ES"/>
    </w:rPr>
  </w:style>
  <w:style w:type="character" w:styleId="Ttulodellibro">
    <w:name w:val="Book Title"/>
    <w:basedOn w:val="Fuentedeprrafopredeter"/>
    <w:uiPriority w:val="33"/>
    <w:rsid w:val="00E53226"/>
    <w:rPr>
      <w:b/>
      <w:bCs/>
      <w:smallCaps/>
      <w:spacing w:val="5"/>
    </w:rPr>
  </w:style>
  <w:style w:type="paragraph" w:styleId="Ttulo">
    <w:name w:val="Title"/>
    <w:basedOn w:val="Normal"/>
    <w:next w:val="Normal"/>
    <w:link w:val="TtuloCar"/>
    <w:qFormat/>
    <w:rsid w:val="00346646"/>
    <w:pPr>
      <w:keepNext/>
      <w:jc w:val="center"/>
    </w:pPr>
    <w:rPr>
      <w:rFonts w:eastAsia="Times New Roman" w:cs="Times New Roman"/>
      <w:b/>
      <w:caps/>
      <w:sz w:val="28"/>
      <w:szCs w:val="20"/>
    </w:rPr>
  </w:style>
  <w:style w:type="character" w:customStyle="1" w:styleId="TtuloCar">
    <w:name w:val="Título Car"/>
    <w:basedOn w:val="Fuentedeprrafopredeter"/>
    <w:link w:val="Ttulo"/>
    <w:rsid w:val="00346646"/>
    <w:rPr>
      <w:rFonts w:ascii="Calibri" w:eastAsia="Times New Roman" w:hAnsi="Calibri" w:cs="Times New Roman"/>
      <w:b/>
      <w:caps/>
      <w:sz w:val="28"/>
      <w:szCs w:val="20"/>
    </w:rPr>
  </w:style>
  <w:style w:type="paragraph" w:customStyle="1" w:styleId="Definiciones">
    <w:name w:val="Definiciones"/>
    <w:basedOn w:val="Prrafodelista"/>
    <w:link w:val="DefinicionesCar"/>
    <w:qFormat/>
    <w:rsid w:val="00B51972"/>
    <w:pPr>
      <w:numPr>
        <w:numId w:val="1"/>
      </w:numPr>
      <w:autoSpaceDE w:val="0"/>
      <w:autoSpaceDN w:val="0"/>
      <w:adjustRightInd w:val="0"/>
      <w:ind w:left="357" w:hanging="357"/>
      <w:contextualSpacing w:val="0"/>
    </w:pPr>
    <w:rPr>
      <w:rFonts w:cs="Arial"/>
      <w:szCs w:val="18"/>
    </w:rPr>
  </w:style>
  <w:style w:type="paragraph" w:customStyle="1" w:styleId="Listabulletnumero">
    <w:name w:val="Lista bullet numero"/>
    <w:basedOn w:val="Normal"/>
    <w:link w:val="ListabulletnumeroCar"/>
    <w:qFormat/>
    <w:rsid w:val="00A63CDD"/>
    <w:pPr>
      <w:numPr>
        <w:numId w:val="2"/>
      </w:numPr>
      <w:autoSpaceDE w:val="0"/>
      <w:autoSpaceDN w:val="0"/>
      <w:adjustRightInd w:val="0"/>
      <w:ind w:left="567" w:hanging="567"/>
      <w:contextualSpacing/>
    </w:pPr>
    <w:rPr>
      <w:rFonts w:cs="Arial"/>
      <w:szCs w:val="18"/>
    </w:rPr>
  </w:style>
  <w:style w:type="character" w:customStyle="1" w:styleId="PrrafodelistaCar">
    <w:name w:val="Párrafo de lista Car"/>
    <w:aliases w:val="Párrafo de tabla Car"/>
    <w:basedOn w:val="Fuentedeprrafopredeter"/>
    <w:link w:val="Prrafodelista"/>
    <w:uiPriority w:val="34"/>
    <w:rsid w:val="00DC3614"/>
    <w:rPr>
      <w:rFonts w:ascii="Calibri" w:hAnsi="Calibri"/>
      <w:sz w:val="20"/>
    </w:rPr>
  </w:style>
  <w:style w:type="character" w:customStyle="1" w:styleId="DefinicionesCar">
    <w:name w:val="Definiciones Car"/>
    <w:basedOn w:val="PrrafodelistaCar"/>
    <w:link w:val="Definiciones"/>
    <w:rsid w:val="00B51972"/>
    <w:rPr>
      <w:rFonts w:ascii="Calibri" w:hAnsi="Calibri" w:cs="Arial"/>
      <w:sz w:val="20"/>
      <w:szCs w:val="18"/>
    </w:rPr>
  </w:style>
  <w:style w:type="paragraph" w:customStyle="1" w:styleId="Listabulletletra">
    <w:name w:val="Lista bullet letra"/>
    <w:basedOn w:val="Prrafodelista"/>
    <w:link w:val="ListabulletletraCar"/>
    <w:qFormat/>
    <w:rsid w:val="00E0065D"/>
    <w:pPr>
      <w:numPr>
        <w:numId w:val="6"/>
      </w:numPr>
    </w:pPr>
  </w:style>
  <w:style w:type="paragraph" w:customStyle="1" w:styleId="TtuloTabla">
    <w:name w:val="Título Tabla"/>
    <w:basedOn w:val="Normal"/>
    <w:link w:val="TtuloTablaCar"/>
    <w:qFormat/>
    <w:rsid w:val="00503D5A"/>
    <w:pPr>
      <w:keepNext/>
      <w:widowControl w:val="0"/>
      <w:numPr>
        <w:numId w:val="18"/>
      </w:numPr>
      <w:autoSpaceDE w:val="0"/>
      <w:autoSpaceDN w:val="0"/>
      <w:adjustRightInd w:val="0"/>
      <w:spacing w:after="0"/>
      <w:ind w:left="0" w:firstLine="0"/>
      <w:contextualSpacing/>
      <w:jc w:val="center"/>
      <w:textAlignment w:val="center"/>
    </w:pPr>
    <w:rPr>
      <w:rFonts w:eastAsia="Times New Roman" w:cs="Times-Roman"/>
      <w:b/>
      <w:szCs w:val="20"/>
      <w:lang w:eastAsia="es-ES"/>
    </w:rPr>
  </w:style>
  <w:style w:type="character" w:customStyle="1" w:styleId="ListabulletletraCar">
    <w:name w:val="Lista bullet letra Car"/>
    <w:basedOn w:val="PrrafodelistaCar"/>
    <w:link w:val="Listabulletletra"/>
    <w:rsid w:val="00E0065D"/>
    <w:rPr>
      <w:rFonts w:ascii="Calibri" w:hAnsi="Calibri"/>
      <w:sz w:val="20"/>
    </w:rPr>
  </w:style>
  <w:style w:type="character" w:customStyle="1" w:styleId="TtuloTablaCar">
    <w:name w:val="Título Tabla Car"/>
    <w:basedOn w:val="Fuentedeprrafopredeter"/>
    <w:link w:val="TtuloTabla"/>
    <w:rsid w:val="00503D5A"/>
    <w:rPr>
      <w:rFonts w:ascii="Calibri" w:eastAsia="Times New Roman" w:hAnsi="Calibri" w:cs="Times-Roman"/>
      <w:b/>
      <w:szCs w:val="20"/>
      <w:lang w:eastAsia="es-ES"/>
    </w:rPr>
  </w:style>
  <w:style w:type="paragraph" w:customStyle="1" w:styleId="Tabla">
    <w:name w:val="Tabla"/>
    <w:basedOn w:val="Normal"/>
    <w:rsid w:val="00DB50B9"/>
    <w:pPr>
      <w:keepLines w:val="0"/>
      <w:spacing w:before="0" w:after="0"/>
    </w:pPr>
    <w:rPr>
      <w:rFonts w:ascii="Arial" w:eastAsia="Times New Roman" w:hAnsi="Arial" w:cs="Times New Roman"/>
      <w:sz w:val="20"/>
      <w:szCs w:val="20"/>
    </w:rPr>
  </w:style>
  <w:style w:type="paragraph" w:customStyle="1" w:styleId="Ttulo0">
    <w:name w:val="Título 0"/>
    <w:link w:val="Ttulo0Car"/>
    <w:rsid w:val="00835888"/>
    <w:pPr>
      <w:keepNext/>
      <w:spacing w:after="0" w:line="240" w:lineRule="auto"/>
      <w:jc w:val="center"/>
    </w:pPr>
    <w:rPr>
      <w:rFonts w:asciiTheme="majorHAnsi" w:eastAsiaTheme="majorEastAsia" w:hAnsiTheme="majorHAnsi" w:cs="Times-Roman"/>
      <w:b/>
      <w:sz w:val="52"/>
      <w:szCs w:val="52"/>
      <w:lang w:eastAsia="es-ES"/>
    </w:rPr>
  </w:style>
  <w:style w:type="character" w:customStyle="1" w:styleId="Ttulo0Car">
    <w:name w:val="Título 0 Car"/>
    <w:basedOn w:val="Ttulo1Car"/>
    <w:link w:val="Ttulo0"/>
    <w:rsid w:val="00835888"/>
    <w:rPr>
      <w:rFonts w:asciiTheme="majorHAnsi" w:eastAsiaTheme="majorEastAsia" w:hAnsiTheme="majorHAnsi" w:cs="Times-Roman"/>
      <w:b/>
      <w:bCs w:val="0"/>
      <w:caps/>
      <w:sz w:val="52"/>
      <w:szCs w:val="52"/>
      <w:lang w:eastAsia="es-ES"/>
    </w:rPr>
  </w:style>
  <w:style w:type="paragraph" w:styleId="TDC1">
    <w:name w:val="toc 1"/>
    <w:basedOn w:val="Normal"/>
    <w:next w:val="Normal"/>
    <w:autoRedefine/>
    <w:uiPriority w:val="39"/>
    <w:unhideWhenUsed/>
    <w:rsid w:val="00835888"/>
    <w:pPr>
      <w:widowControl w:val="0"/>
      <w:tabs>
        <w:tab w:val="left" w:pos="284"/>
        <w:tab w:val="right" w:pos="8505"/>
      </w:tabs>
      <w:autoSpaceDE w:val="0"/>
      <w:autoSpaceDN w:val="0"/>
      <w:adjustRightInd w:val="0"/>
      <w:spacing w:beforeLines="20" w:before="48" w:afterLines="20" w:after="48"/>
      <w:textAlignment w:val="center"/>
    </w:pPr>
    <w:rPr>
      <w:rFonts w:cs="Times-Roman"/>
      <w:color w:val="000000"/>
      <w:lang w:eastAsia="es-ES"/>
    </w:rPr>
  </w:style>
  <w:style w:type="character" w:styleId="Nmerodepgina">
    <w:name w:val="page number"/>
    <w:basedOn w:val="Fuentedeprrafopredeter"/>
    <w:rsid w:val="00835888"/>
  </w:style>
  <w:style w:type="paragraph" w:customStyle="1" w:styleId="Listabulletvieta">
    <w:name w:val="Lista bullet viñeta"/>
    <w:basedOn w:val="Listabulletnumero"/>
    <w:link w:val="ListabulletvietaCar"/>
    <w:qFormat/>
    <w:rsid w:val="00346646"/>
    <w:pPr>
      <w:numPr>
        <w:numId w:val="28"/>
      </w:numPr>
      <w:ind w:left="567" w:hanging="567"/>
    </w:pPr>
  </w:style>
  <w:style w:type="paragraph" w:customStyle="1" w:styleId="Titulodetabla">
    <w:name w:val="Titulo de tabla"/>
    <w:basedOn w:val="Normal"/>
    <w:next w:val="Normal"/>
    <w:link w:val="TitulodetablaCar"/>
    <w:rsid w:val="00346646"/>
    <w:pPr>
      <w:keepNext/>
      <w:numPr>
        <w:numId w:val="29"/>
      </w:numPr>
      <w:spacing w:after="0"/>
      <w:jc w:val="center"/>
    </w:pPr>
    <w:rPr>
      <w:b/>
    </w:rPr>
  </w:style>
  <w:style w:type="character" w:customStyle="1" w:styleId="ListabulletnumeroCar">
    <w:name w:val="Lista bullet numero Car"/>
    <w:basedOn w:val="Fuentedeprrafopredeter"/>
    <w:link w:val="Listabulletnumero"/>
    <w:rsid w:val="00346646"/>
    <w:rPr>
      <w:rFonts w:ascii="Calibri" w:hAnsi="Calibri" w:cs="Arial"/>
      <w:szCs w:val="18"/>
    </w:rPr>
  </w:style>
  <w:style w:type="character" w:customStyle="1" w:styleId="ListabulletvietaCar">
    <w:name w:val="Lista bullet viñeta Car"/>
    <w:basedOn w:val="ListabulletnumeroCar"/>
    <w:link w:val="Listabulletvieta"/>
    <w:rsid w:val="00346646"/>
    <w:rPr>
      <w:rFonts w:ascii="Calibri" w:hAnsi="Calibri" w:cs="Arial"/>
      <w:szCs w:val="18"/>
    </w:rPr>
  </w:style>
  <w:style w:type="paragraph" w:customStyle="1" w:styleId="Titulodegrafica">
    <w:name w:val="Titulo de grafica"/>
    <w:basedOn w:val="Titulodetabla"/>
    <w:next w:val="Normal"/>
    <w:link w:val="TitulodegraficaCar"/>
    <w:qFormat/>
    <w:rsid w:val="00503D5A"/>
    <w:pPr>
      <w:numPr>
        <w:numId w:val="30"/>
      </w:numPr>
      <w:ind w:left="0" w:firstLine="680"/>
    </w:pPr>
    <w:rPr>
      <w:rFonts w:eastAsia="Times New Roman" w:cs="Times New Roman"/>
      <w:szCs w:val="20"/>
    </w:rPr>
  </w:style>
  <w:style w:type="character" w:customStyle="1" w:styleId="TitulodetablaCar">
    <w:name w:val="Titulo de tabla Car"/>
    <w:basedOn w:val="Fuentedeprrafopredeter"/>
    <w:link w:val="Titulodetabla"/>
    <w:rsid w:val="00346646"/>
    <w:rPr>
      <w:rFonts w:ascii="Calibri" w:hAnsi="Calibri"/>
      <w:b/>
    </w:rPr>
  </w:style>
  <w:style w:type="character" w:customStyle="1" w:styleId="TitulodegraficaCar">
    <w:name w:val="Titulo de grafica Car"/>
    <w:basedOn w:val="TitulodetablaCar"/>
    <w:link w:val="Titulodegrafica"/>
    <w:rsid w:val="00503D5A"/>
    <w:rPr>
      <w:rFonts w:ascii="Calibri" w:eastAsia="Times New Roman" w:hAnsi="Calibri" w:cs="Times New Roman"/>
      <w:b/>
      <w:szCs w:val="20"/>
    </w:rPr>
  </w:style>
  <w:style w:type="paragraph" w:styleId="Cita">
    <w:name w:val="Quote"/>
    <w:basedOn w:val="Normal"/>
    <w:next w:val="Normal"/>
    <w:link w:val="CitaCar"/>
    <w:uiPriority w:val="29"/>
    <w:qFormat/>
    <w:rsid w:val="009511D7"/>
    <w:pPr>
      <w:spacing w:before="60"/>
    </w:pPr>
    <w:rPr>
      <w:iCs/>
      <w:color w:val="000000" w:themeColor="text1"/>
      <w:sz w:val="16"/>
    </w:rPr>
  </w:style>
  <w:style w:type="character" w:customStyle="1" w:styleId="CitaCar">
    <w:name w:val="Cita Car"/>
    <w:basedOn w:val="Fuentedeprrafopredeter"/>
    <w:link w:val="Cita"/>
    <w:uiPriority w:val="29"/>
    <w:rsid w:val="009511D7"/>
    <w:rPr>
      <w:rFonts w:ascii="Calibri" w:hAnsi="Calibri"/>
      <w:iCs/>
      <w:color w:val="000000" w:themeColor="text1"/>
      <w:sz w:val="16"/>
    </w:rPr>
  </w:style>
  <w:style w:type="paragraph" w:customStyle="1" w:styleId="Parrafodetabla">
    <w:name w:val="Parrafo de tabla"/>
    <w:basedOn w:val="Normal"/>
    <w:link w:val="ParrafodetablaCar"/>
    <w:rsid w:val="002C4378"/>
  </w:style>
  <w:style w:type="character" w:customStyle="1" w:styleId="ParrafodetablaCar">
    <w:name w:val="Parrafo de tabla Car"/>
    <w:basedOn w:val="PrrafodelistaCar"/>
    <w:link w:val="Parrafodetabla"/>
    <w:rsid w:val="002C4378"/>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8430">
      <w:bodyDiv w:val="1"/>
      <w:marLeft w:val="0"/>
      <w:marRight w:val="0"/>
      <w:marTop w:val="0"/>
      <w:marBottom w:val="0"/>
      <w:divBdr>
        <w:top w:val="none" w:sz="0" w:space="0" w:color="auto"/>
        <w:left w:val="none" w:sz="0" w:space="0" w:color="auto"/>
        <w:bottom w:val="none" w:sz="0" w:space="0" w:color="auto"/>
        <w:right w:val="none" w:sz="0" w:space="0" w:color="auto"/>
      </w:divBdr>
    </w:div>
    <w:div w:id="495387569">
      <w:bodyDiv w:val="1"/>
      <w:marLeft w:val="0"/>
      <w:marRight w:val="0"/>
      <w:marTop w:val="0"/>
      <w:marBottom w:val="0"/>
      <w:divBdr>
        <w:top w:val="none" w:sz="0" w:space="0" w:color="auto"/>
        <w:left w:val="none" w:sz="0" w:space="0" w:color="auto"/>
        <w:bottom w:val="none" w:sz="0" w:space="0" w:color="auto"/>
        <w:right w:val="none" w:sz="0" w:space="0" w:color="auto"/>
      </w:divBdr>
    </w:div>
    <w:div w:id="640773542">
      <w:bodyDiv w:val="1"/>
      <w:marLeft w:val="0"/>
      <w:marRight w:val="0"/>
      <w:marTop w:val="0"/>
      <w:marBottom w:val="0"/>
      <w:divBdr>
        <w:top w:val="none" w:sz="0" w:space="0" w:color="auto"/>
        <w:left w:val="none" w:sz="0" w:space="0" w:color="auto"/>
        <w:bottom w:val="none" w:sz="0" w:space="0" w:color="auto"/>
        <w:right w:val="none" w:sz="0" w:space="0" w:color="auto"/>
      </w:divBdr>
      <w:divsChild>
        <w:div w:id="1735540772">
          <w:marLeft w:val="907"/>
          <w:marRight w:val="0"/>
          <w:marTop w:val="0"/>
          <w:marBottom w:val="50"/>
          <w:divBdr>
            <w:top w:val="none" w:sz="0" w:space="0" w:color="auto"/>
            <w:left w:val="none" w:sz="0" w:space="0" w:color="auto"/>
            <w:bottom w:val="none" w:sz="0" w:space="0" w:color="auto"/>
            <w:right w:val="none" w:sz="0" w:space="0" w:color="auto"/>
          </w:divBdr>
        </w:div>
        <w:div w:id="1339964004">
          <w:marLeft w:val="907"/>
          <w:marRight w:val="0"/>
          <w:marTop w:val="0"/>
          <w:marBottom w:val="50"/>
          <w:divBdr>
            <w:top w:val="none" w:sz="0" w:space="0" w:color="auto"/>
            <w:left w:val="none" w:sz="0" w:space="0" w:color="auto"/>
            <w:bottom w:val="none" w:sz="0" w:space="0" w:color="auto"/>
            <w:right w:val="none" w:sz="0" w:space="0" w:color="auto"/>
          </w:divBdr>
        </w:div>
      </w:divsChild>
    </w:div>
    <w:div w:id="723135820">
      <w:bodyDiv w:val="1"/>
      <w:marLeft w:val="0"/>
      <w:marRight w:val="0"/>
      <w:marTop w:val="0"/>
      <w:marBottom w:val="0"/>
      <w:divBdr>
        <w:top w:val="none" w:sz="0" w:space="0" w:color="auto"/>
        <w:left w:val="none" w:sz="0" w:space="0" w:color="auto"/>
        <w:bottom w:val="none" w:sz="0" w:space="0" w:color="auto"/>
        <w:right w:val="none" w:sz="0" w:space="0" w:color="auto"/>
      </w:divBdr>
    </w:div>
    <w:div w:id="743726400">
      <w:bodyDiv w:val="1"/>
      <w:marLeft w:val="0"/>
      <w:marRight w:val="0"/>
      <w:marTop w:val="0"/>
      <w:marBottom w:val="0"/>
      <w:divBdr>
        <w:top w:val="none" w:sz="0" w:space="0" w:color="auto"/>
        <w:left w:val="none" w:sz="0" w:space="0" w:color="auto"/>
        <w:bottom w:val="none" w:sz="0" w:space="0" w:color="auto"/>
        <w:right w:val="none" w:sz="0" w:space="0" w:color="auto"/>
      </w:divBdr>
    </w:div>
    <w:div w:id="921138865">
      <w:bodyDiv w:val="1"/>
      <w:marLeft w:val="0"/>
      <w:marRight w:val="0"/>
      <w:marTop w:val="0"/>
      <w:marBottom w:val="0"/>
      <w:divBdr>
        <w:top w:val="none" w:sz="0" w:space="0" w:color="auto"/>
        <w:left w:val="none" w:sz="0" w:space="0" w:color="auto"/>
        <w:bottom w:val="none" w:sz="0" w:space="0" w:color="auto"/>
        <w:right w:val="none" w:sz="0" w:space="0" w:color="auto"/>
      </w:divBdr>
    </w:div>
    <w:div w:id="1451238767">
      <w:bodyDiv w:val="1"/>
      <w:marLeft w:val="0"/>
      <w:marRight w:val="0"/>
      <w:marTop w:val="0"/>
      <w:marBottom w:val="0"/>
      <w:divBdr>
        <w:top w:val="none" w:sz="0" w:space="0" w:color="auto"/>
        <w:left w:val="none" w:sz="0" w:space="0" w:color="auto"/>
        <w:bottom w:val="none" w:sz="0" w:space="0" w:color="auto"/>
        <w:right w:val="none" w:sz="0" w:space="0" w:color="auto"/>
      </w:divBdr>
    </w:div>
    <w:div w:id="1610745927">
      <w:bodyDiv w:val="1"/>
      <w:marLeft w:val="0"/>
      <w:marRight w:val="0"/>
      <w:marTop w:val="0"/>
      <w:marBottom w:val="0"/>
      <w:divBdr>
        <w:top w:val="none" w:sz="0" w:space="0" w:color="auto"/>
        <w:left w:val="none" w:sz="0" w:space="0" w:color="auto"/>
        <w:bottom w:val="none" w:sz="0" w:space="0" w:color="auto"/>
        <w:right w:val="none" w:sz="0" w:space="0" w:color="auto"/>
      </w:divBdr>
    </w:div>
    <w:div w:id="1763843624">
      <w:bodyDiv w:val="1"/>
      <w:marLeft w:val="0"/>
      <w:marRight w:val="0"/>
      <w:marTop w:val="0"/>
      <w:marBottom w:val="0"/>
      <w:divBdr>
        <w:top w:val="none" w:sz="0" w:space="0" w:color="auto"/>
        <w:left w:val="none" w:sz="0" w:space="0" w:color="auto"/>
        <w:bottom w:val="none" w:sz="0" w:space="0" w:color="auto"/>
        <w:right w:val="none" w:sz="0" w:space="0" w:color="auto"/>
      </w:divBdr>
    </w:div>
    <w:div w:id="1777823660">
      <w:bodyDiv w:val="1"/>
      <w:marLeft w:val="0"/>
      <w:marRight w:val="0"/>
      <w:marTop w:val="0"/>
      <w:marBottom w:val="0"/>
      <w:divBdr>
        <w:top w:val="none" w:sz="0" w:space="0" w:color="auto"/>
        <w:left w:val="none" w:sz="0" w:space="0" w:color="auto"/>
        <w:bottom w:val="none" w:sz="0" w:space="0" w:color="auto"/>
        <w:right w:val="none" w:sz="0" w:space="0" w:color="auto"/>
      </w:divBdr>
      <w:divsChild>
        <w:div w:id="106753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C87CA6-1D43-4502-93EB-57D499AC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4880</Words>
  <Characters>26841</Characters>
  <Application>Microsoft Office Word</Application>
  <DocSecurity>4</DocSecurity>
  <Lines>223</Lines>
  <Paragraphs>63</Paragraphs>
  <ScaleCrop>false</ScaleCrop>
  <HeadingPairs>
    <vt:vector size="2" baseType="variant">
      <vt:variant>
        <vt:lpstr>Título</vt:lpstr>
      </vt:variant>
      <vt:variant>
        <vt:i4>1</vt:i4>
      </vt:variant>
    </vt:vector>
  </HeadingPairs>
  <TitlesOfParts>
    <vt:vector size="1" baseType="lpstr">
      <vt:lpstr>Condiciones Generales de Prestación de Servicio</vt:lpstr>
    </vt:vector>
  </TitlesOfParts>
  <Company/>
  <LinksUpToDate>false</LinksUpToDate>
  <CharactersWithSpaces>31658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Generales de Prestación de Servicio</dc:title>
  <dc:subject/>
  <dc:creator>ayon gnostica.com.mx</dc:creator>
  <cp:keywords/>
  <dc:description/>
  <cp:lastModifiedBy>Diana Nohemi Carmona Mayorga</cp:lastModifiedBy>
  <cp:revision>2</cp:revision>
  <cp:lastPrinted>2011-09-20T17:36:00Z</cp:lastPrinted>
  <dcterms:created xsi:type="dcterms:W3CDTF">2023-08-21T17:20:00Z</dcterms:created>
  <dcterms:modified xsi:type="dcterms:W3CDTF">2023-08-21T17:20:00Z</dcterms:modified>
</cp:coreProperties>
</file>